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99" w:rsidRDefault="00905E99" w:rsidP="00905E99">
      <w:pPr>
        <w:pStyle w:val="a3"/>
        <w:shd w:val="clear" w:color="auto" w:fill="FFFFFF"/>
        <w:jc w:val="center"/>
        <w:rPr>
          <w:rFonts w:ascii="Open Sans" w:hAnsi="Open Sans"/>
          <w:b/>
          <w:bCs/>
          <w:color w:val="000000"/>
          <w:sz w:val="28"/>
          <w:szCs w:val="28"/>
        </w:rPr>
      </w:pPr>
      <w:r w:rsidRPr="00905E99">
        <w:rPr>
          <w:rFonts w:ascii="Open Sans" w:hAnsi="Open Sans"/>
          <w:b/>
          <w:bCs/>
          <w:color w:val="000000"/>
          <w:sz w:val="28"/>
          <w:szCs w:val="28"/>
        </w:rPr>
        <w:t xml:space="preserve">Развитие </w:t>
      </w:r>
      <w:proofErr w:type="spellStart"/>
      <w:r w:rsidRPr="00905E99">
        <w:rPr>
          <w:rFonts w:ascii="Open Sans" w:hAnsi="Open Sans"/>
          <w:b/>
          <w:bCs/>
          <w:color w:val="000000"/>
          <w:sz w:val="28"/>
          <w:szCs w:val="28"/>
        </w:rPr>
        <w:t>графомоторных</w:t>
      </w:r>
      <w:proofErr w:type="spellEnd"/>
      <w:r w:rsidRPr="00905E99">
        <w:rPr>
          <w:rFonts w:ascii="Open Sans" w:hAnsi="Open Sans"/>
          <w:b/>
          <w:bCs/>
          <w:color w:val="000000"/>
          <w:sz w:val="28"/>
          <w:szCs w:val="28"/>
        </w:rPr>
        <w:t xml:space="preserve"> навыков у детей </w:t>
      </w:r>
    </w:p>
    <w:p w:rsidR="00905E99" w:rsidRPr="00905E99" w:rsidRDefault="00905E99" w:rsidP="00905E99">
      <w:pPr>
        <w:pStyle w:val="a3"/>
        <w:shd w:val="clear" w:color="auto" w:fill="FFFFFF"/>
        <w:jc w:val="center"/>
        <w:rPr>
          <w:rFonts w:ascii="Open Sans" w:hAnsi="Open Sans"/>
          <w:color w:val="000000"/>
          <w:sz w:val="28"/>
          <w:szCs w:val="28"/>
        </w:rPr>
      </w:pPr>
      <w:r w:rsidRPr="00905E99">
        <w:rPr>
          <w:rFonts w:ascii="Open Sans" w:hAnsi="Open Sans"/>
          <w:b/>
          <w:bCs/>
          <w:color w:val="000000"/>
          <w:sz w:val="28"/>
          <w:szCs w:val="28"/>
        </w:rPr>
        <w:t>старшего дошкольного возраста.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 </w:t>
      </w:r>
      <w:r w:rsidRPr="000A0C1C">
        <w:rPr>
          <w:rFonts w:ascii="Open Sans" w:hAnsi="Open Sans"/>
          <w:color w:val="000000"/>
          <w:sz w:val="28"/>
          <w:szCs w:val="28"/>
        </w:rPr>
        <w:t xml:space="preserve">Те, кто работают с дошкольниками, знают, какие трудности испытывают эти дети, когда им приходится выполнять действия, требующие точности, </w:t>
      </w:r>
      <w:proofErr w:type="spellStart"/>
      <w:r w:rsidRPr="000A0C1C">
        <w:rPr>
          <w:rFonts w:ascii="Open Sans" w:hAnsi="Open Sans"/>
          <w:color w:val="000000"/>
          <w:sz w:val="28"/>
          <w:szCs w:val="28"/>
        </w:rPr>
        <w:t>выверенности</w:t>
      </w:r>
      <w:proofErr w:type="spellEnd"/>
      <w:r w:rsidRPr="000A0C1C">
        <w:rPr>
          <w:rFonts w:ascii="Open Sans" w:hAnsi="Open Sans"/>
          <w:color w:val="000000"/>
          <w:sz w:val="28"/>
          <w:szCs w:val="28"/>
        </w:rPr>
        <w:t xml:space="preserve"> и синхронности движений: что-то брать, вставлять, завязывать, складывать, лепить, вырезать, наклеивать, рисовать и т.д. Плохо развитые двигательные функции рук и отсутствие оформленной техники движений, скоординированных действий глаза и руки вызывают у ребенка огромные трудности, которые порой заставляют его отступать перед любой задачей, связанной с выполнением вышеупомянутых действий.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 </w:t>
      </w:r>
      <w:r w:rsidRPr="000A0C1C">
        <w:rPr>
          <w:rFonts w:ascii="Open Sans" w:hAnsi="Open Sans"/>
          <w:color w:val="000000"/>
          <w:sz w:val="28"/>
          <w:szCs w:val="28"/>
        </w:rPr>
        <w:t>Работа не предусматривает целенаправленного обучения рисованию и письму. Основная ЗАДАЧА — РАЗВИТИЕ ДВИГАТЕЛЬНЫХ И ПОЗНАВАТЕЛЬНЫХ СПОСОБНОСТЕЙ.</w:t>
      </w:r>
      <w:r>
        <w:rPr>
          <w:rFonts w:ascii="Open Sans" w:hAnsi="Open Sans"/>
          <w:color w:val="000000"/>
          <w:sz w:val="28"/>
          <w:szCs w:val="28"/>
        </w:rPr>
        <w:t xml:space="preserve"> Она реализуется через развитие:</w:t>
      </w:r>
    </w:p>
    <w:p w:rsidR="00905E99" w:rsidRPr="00905E99" w:rsidRDefault="00905E99" w:rsidP="00905E99">
      <w:pPr>
        <w:pStyle w:val="a3"/>
        <w:shd w:val="clear" w:color="auto" w:fill="FFFFFF"/>
        <w:jc w:val="both"/>
        <w:rPr>
          <w:rFonts w:ascii="Open Sans" w:hAnsi="Open Sans"/>
          <w:i/>
          <w:color w:val="000000"/>
          <w:sz w:val="28"/>
          <w:szCs w:val="28"/>
        </w:rPr>
      </w:pPr>
      <w:r w:rsidRPr="00905E99">
        <w:rPr>
          <w:rFonts w:ascii="Open Sans" w:hAnsi="Open Sans"/>
          <w:i/>
          <w:color w:val="000000"/>
          <w:sz w:val="28"/>
          <w:szCs w:val="28"/>
        </w:rPr>
        <w:t>Д</w:t>
      </w:r>
      <w:r w:rsidRPr="00905E99">
        <w:rPr>
          <w:rFonts w:ascii="Open Sans" w:hAnsi="Open Sans"/>
          <w:i/>
          <w:color w:val="000000"/>
          <w:sz w:val="28"/>
          <w:szCs w:val="28"/>
        </w:rPr>
        <w:t xml:space="preserve">вигательной области коры головного мозга: 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- </w:t>
      </w:r>
      <w:r w:rsidRPr="000A0C1C">
        <w:rPr>
          <w:rFonts w:ascii="Open Sans" w:hAnsi="Open Sans"/>
          <w:color w:val="000000"/>
          <w:sz w:val="28"/>
          <w:szCs w:val="28"/>
        </w:rPr>
        <w:t>формирование и совершенствование мелкой моторики пальцев рук, двигательных умений и навыков в манипуляциях различными предметами (твердыми и мягкими, упругими, гладкими и шероховатыми);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- </w:t>
      </w:r>
      <w:r w:rsidRPr="000A0C1C">
        <w:rPr>
          <w:rFonts w:ascii="Open Sans" w:hAnsi="Open Sans"/>
          <w:color w:val="000000"/>
          <w:sz w:val="28"/>
          <w:szCs w:val="28"/>
        </w:rPr>
        <w:t>умение правильно держать карандаш, ручку, фломастер; учиться владеть ими, используя самомассаж, игры и упражнения (обводя, закрашивая предметы, рисуя на заранее заготовленных листах);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- </w:t>
      </w:r>
      <w:r w:rsidRPr="000A0C1C">
        <w:rPr>
          <w:rFonts w:ascii="Open Sans" w:hAnsi="Open Sans"/>
          <w:color w:val="000000"/>
          <w:sz w:val="28"/>
          <w:szCs w:val="28"/>
        </w:rPr>
        <w:t>формировани</w:t>
      </w:r>
      <w:r>
        <w:rPr>
          <w:rFonts w:ascii="Open Sans" w:hAnsi="Open Sans"/>
          <w:color w:val="000000"/>
          <w:sz w:val="28"/>
          <w:szCs w:val="28"/>
        </w:rPr>
        <w:t>е зрительно-моторных координаций</w:t>
      </w:r>
      <w:r w:rsidRPr="000A0C1C">
        <w:rPr>
          <w:rFonts w:ascii="Open Sans" w:hAnsi="Open Sans"/>
          <w:color w:val="000000"/>
          <w:sz w:val="28"/>
          <w:szCs w:val="28"/>
        </w:rPr>
        <w:t>.</w:t>
      </w:r>
    </w:p>
    <w:p w:rsidR="00905E99" w:rsidRPr="00905E99" w:rsidRDefault="00905E99" w:rsidP="00905E99">
      <w:pPr>
        <w:pStyle w:val="a3"/>
        <w:shd w:val="clear" w:color="auto" w:fill="FFFFFF"/>
        <w:jc w:val="both"/>
        <w:rPr>
          <w:rFonts w:ascii="Open Sans" w:hAnsi="Open Sans"/>
          <w:i/>
          <w:color w:val="000000"/>
          <w:sz w:val="28"/>
          <w:szCs w:val="28"/>
        </w:rPr>
      </w:pPr>
      <w:r w:rsidRPr="00905E99">
        <w:rPr>
          <w:rFonts w:ascii="Open Sans" w:hAnsi="Open Sans"/>
          <w:i/>
          <w:color w:val="000000"/>
          <w:sz w:val="28"/>
          <w:szCs w:val="28"/>
        </w:rPr>
        <w:t>Речевой области коры головного мозга: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- </w:t>
      </w:r>
      <w:r w:rsidRPr="000A0C1C">
        <w:rPr>
          <w:rFonts w:ascii="Open Sans" w:hAnsi="Open Sans"/>
          <w:color w:val="000000"/>
          <w:sz w:val="28"/>
          <w:szCs w:val="28"/>
        </w:rPr>
        <w:t>формирование активной речи ребенка, пополнение словарного запаса новыми понятиями.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 w:rsidRPr="000A0C1C">
        <w:rPr>
          <w:rFonts w:ascii="Open Sans" w:hAnsi="Open Sans"/>
          <w:color w:val="000000"/>
          <w:sz w:val="28"/>
          <w:szCs w:val="28"/>
        </w:rPr>
        <w:t>Мышления, памяти, внимания, сосредоточенности, зрительного и слухового восприятия.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 w:rsidRPr="000A0C1C">
        <w:rPr>
          <w:rFonts w:ascii="Open Sans" w:hAnsi="Open Sans"/>
          <w:color w:val="000000"/>
          <w:sz w:val="28"/>
          <w:szCs w:val="28"/>
        </w:rPr>
        <w:t>Координации крупных движений и умение владеть своим телом, совершенствование двигательных умений и навыков.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 w:rsidRPr="000A0C1C">
        <w:rPr>
          <w:rFonts w:ascii="Open Sans" w:hAnsi="Open Sans"/>
          <w:color w:val="000000"/>
          <w:sz w:val="28"/>
          <w:szCs w:val="28"/>
        </w:rPr>
        <w:t>Пространственных ориентации на листе бумаги и в окружающем пространстве.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 w:rsidRPr="00905E99">
        <w:rPr>
          <w:rFonts w:ascii="Open Sans" w:hAnsi="Open Sans"/>
          <w:i/>
          <w:color w:val="000000"/>
          <w:sz w:val="28"/>
          <w:szCs w:val="28"/>
        </w:rPr>
        <w:t>Формирование навыков учебной деятельности</w:t>
      </w:r>
      <w:r w:rsidRPr="000A0C1C">
        <w:rPr>
          <w:rFonts w:ascii="Open Sans" w:hAnsi="Open Sans"/>
          <w:color w:val="000000"/>
          <w:sz w:val="28"/>
          <w:szCs w:val="28"/>
        </w:rPr>
        <w:t>: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- </w:t>
      </w:r>
      <w:r w:rsidRPr="000A0C1C">
        <w:rPr>
          <w:rFonts w:ascii="Open Sans" w:hAnsi="Open Sans"/>
          <w:color w:val="000000"/>
          <w:sz w:val="28"/>
          <w:szCs w:val="28"/>
        </w:rPr>
        <w:t>умение слушать, понимать и выполнять словесные установки педагога;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- </w:t>
      </w:r>
      <w:r w:rsidRPr="000A0C1C">
        <w:rPr>
          <w:rFonts w:ascii="Open Sans" w:hAnsi="Open Sans"/>
          <w:color w:val="000000"/>
          <w:sz w:val="28"/>
          <w:szCs w:val="28"/>
        </w:rPr>
        <w:t>умение действовать, повторяя показанный образец и правило, а также ознакомление с написанием цифр.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 </w:t>
      </w:r>
      <w:r w:rsidRPr="000A0C1C">
        <w:rPr>
          <w:rFonts w:ascii="Open Sans" w:hAnsi="Open Sans"/>
          <w:color w:val="000000"/>
          <w:sz w:val="28"/>
          <w:szCs w:val="28"/>
        </w:rPr>
        <w:t>Реализация этих задач с учетом возрастных особенностей детей способствует их интеллектуальному развитию.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 </w:t>
      </w:r>
      <w:r w:rsidRPr="000A0C1C">
        <w:rPr>
          <w:rFonts w:ascii="Open Sans" w:hAnsi="Open Sans"/>
          <w:color w:val="000000"/>
          <w:sz w:val="28"/>
          <w:szCs w:val="28"/>
        </w:rPr>
        <w:t>Старший дошкольный возраст связан с дальнейшим развитием и перестройкой умственной деятельности ребенка. Расширяется двигательный опыт. Развиваются крупные мышцы туловища и конечностей, но по-прежнему слабыми, хрящевыми (окостенение продолжается в дошкольный, школьный и подростковый периоды) остаются части кистей рук и ступней ног. Не сформировавшаяся и не развитая полностью костно-мышечная ткань рук не позволяет ребенку этого возраста легко и свободно выполнять мелкие и точные движения.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lastRenderedPageBreak/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>Но дело не только в мышечном аппарате. Скоординированные движения рук требуют дифференцированной работы мозга. Сложная система управления дробными движениями осуществляется четко дифференцированными и взаимосвязанными процессами нервного возбуждения и торможения. Какие-то клетки коры головного мозга, и, в частности, двигательного анализатора, приходят в состояние возбуждения, другие, смежные, близкие, тормозятся. Эта динамическая мозаика мозговой деятельности требует не только аналитической зрелости мозговой коры, но и выработанных динамических ее функций. Даже к концу дошкольного возраста мозг ребенка еще не достигает такого уровня развития. Поэтому ЗАНЯТИЯ, В КОТОРЫХ ЗАДЕЙСТВОВАНЫ МЕЛКИЕ ГРУППЫ МЫШЦ, УТОМИТЕЛЬНЫ, И ОЧЕНЬ ВАЖНО ПРЕДУСМАТРИВАТЬ ИХ СМЕНУ, ограничивать длительность и нагрузку.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 xml:space="preserve">Игры-упражнения учитывают эти особенности, дают детям возможность не испытывать усталости и не снижают интереса к занятиям в целом. Эти занятия полезны для развития мелких и точных движений рук, т.к. от задействованных мышц — </w:t>
      </w:r>
      <w:proofErr w:type="spellStart"/>
      <w:r w:rsidRPr="000A0C1C">
        <w:rPr>
          <w:rFonts w:ascii="Open Sans" w:hAnsi="Open Sans"/>
          <w:color w:val="000000"/>
          <w:sz w:val="28"/>
          <w:szCs w:val="28"/>
        </w:rPr>
        <w:t>сгибательных</w:t>
      </w:r>
      <w:proofErr w:type="spellEnd"/>
      <w:r w:rsidRPr="000A0C1C">
        <w:rPr>
          <w:rFonts w:ascii="Open Sans" w:hAnsi="Open Sans"/>
          <w:color w:val="000000"/>
          <w:sz w:val="28"/>
          <w:szCs w:val="28"/>
        </w:rPr>
        <w:t xml:space="preserve"> и разгибательных — постоянно поступают импульсы в мозг, стимулируя центральную нервную систему и способствуя ее развитию.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>В двигательной области коры головного мозга находится самое большое скопление клеток, управляющих рукой, пальцами (особенно большим и указательным) и органами речи: языком, губами, гортанью. Эта область коры головного мозга расположена рядом с речевой областью. Такое близкое соседство двигательной проекции руки и речевой зоны дает возможность оказывать большое влияние на развитие активной речи ребенка через тренировку тонких движений пальцев рук.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>Чем большее число связей между клетками мозга задействовано, тем интенсивнее идет процесс психического развития. Когда ребенок маленький, образование таких связей проходит быстрее и легче. А повторение игр-упражнений с некоторыми усложнениями в движениях и действиях с предметами помогает образованию этих связей. Такие повторения на своих занятиях мы проводим, и для правой и для левой руки, равным образом развивая тонкие движения пальцев обеих рук.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 </w:t>
      </w:r>
      <w:r w:rsidRPr="000A0C1C">
        <w:rPr>
          <w:rFonts w:ascii="Open Sans" w:hAnsi="Open Sans"/>
          <w:color w:val="000000"/>
          <w:sz w:val="28"/>
          <w:szCs w:val="28"/>
        </w:rPr>
        <w:t>Вспомним сказанное И.П. Павловым: «...развитие функций обеих рук и связанное с этим формирование речевых «центров» в обоих полушариях дает человеку преимущества и в интеллектуальном развитии, поскольку речь теснейшим образом связана с мышлением». Развивая функции обеих рук, мы повышаем уровень организации функций и распределение их между полушариями мозга, левым и правым.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>Левое полушарие ответственно за формально-логическое (понятийное) мышление и речь, которые и достигли максимального развития.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>Правое полушарие, освобожденное от этой задачи, получило возможность целиком переключиться на развитие художественного мышления, свойственного только человеку, на отражение мира в формах искусства.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lastRenderedPageBreak/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>Для формирования Человека Гуманного эти способности не менее важны, чем способности к речевому общению. Для творческого развития нужна дополнительная мозговая активизация, раскрепощающая образное мышление.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>Такая «</w:t>
      </w:r>
      <w:r w:rsidRPr="000A0C1C">
        <w:rPr>
          <w:rFonts w:ascii="Open Sans" w:hAnsi="Open Sans"/>
          <w:color w:val="000000"/>
          <w:sz w:val="28"/>
          <w:szCs w:val="28"/>
        </w:rPr>
        <w:t>межполушарная специализация» — явление не врожденное, а вырабатываемое. Все зависит от конкретной направленности развития способностей личности в процессе воспитания с раннего детства.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>Итак, повторяя игры-упражнения, мы совершенствуем, доводим до автоматизма умение решать те или иные двигательные задачи, т.е. вырабатываем двигательный навык, а также индивидуальный стиль движений как таковых, что очень важно</w:t>
      </w:r>
      <w:r>
        <w:rPr>
          <w:rFonts w:ascii="Open Sans" w:hAnsi="Open Sans"/>
          <w:color w:val="000000"/>
          <w:sz w:val="28"/>
          <w:szCs w:val="28"/>
        </w:rPr>
        <w:t>,</w:t>
      </w:r>
      <w:r w:rsidRPr="000A0C1C">
        <w:rPr>
          <w:rFonts w:ascii="Open Sans" w:hAnsi="Open Sans"/>
          <w:color w:val="000000"/>
          <w:sz w:val="28"/>
          <w:szCs w:val="28"/>
        </w:rPr>
        <w:t xml:space="preserve"> как в игровой, так и в учебной деятельности.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 w:rsidRPr="000A0C1C">
        <w:rPr>
          <w:rFonts w:ascii="Open Sans" w:hAnsi="Open Sans"/>
          <w:color w:val="000000"/>
          <w:sz w:val="28"/>
          <w:szCs w:val="28"/>
        </w:rPr>
        <w:t xml:space="preserve">Но приучать детей к таким занятиям нужно с простых и легких упражнений </w:t>
      </w:r>
      <w:proofErr w:type="gramStart"/>
      <w:r w:rsidRPr="000A0C1C">
        <w:rPr>
          <w:rFonts w:ascii="Open Sans" w:hAnsi="Open Sans"/>
          <w:color w:val="000000"/>
          <w:sz w:val="28"/>
          <w:szCs w:val="28"/>
        </w:rPr>
        <w:t>Они</w:t>
      </w:r>
      <w:proofErr w:type="gramEnd"/>
      <w:r w:rsidRPr="000A0C1C">
        <w:rPr>
          <w:rFonts w:ascii="Open Sans" w:hAnsi="Open Sans"/>
          <w:color w:val="000000"/>
          <w:sz w:val="28"/>
          <w:szCs w:val="28"/>
        </w:rPr>
        <w:t xml:space="preserve"> трудны для тех ребят, у которых слабо развиты моторные навыки. В основу этих упражнений заложено развитие таких навыков. Ребенку трудно увидеть и воспринять образец. Он не различает деталей предмета и не может выделить части из целого. Связано это с дефектом восприятия или с плохим зрением. Поэтому очень важно подробно описать образец, проанализировать его изображение и детали и только после этого начинать работать. И наоборот, ребенок видит образец во всех деталях, но из-за неразвитых мелких движений рук он не может его воспроизвести. Ему сложно работать еще и потому, что он видит уже готово</w:t>
      </w:r>
      <w:r>
        <w:rPr>
          <w:rFonts w:ascii="Open Sans" w:hAnsi="Open Sans"/>
          <w:color w:val="000000"/>
          <w:sz w:val="28"/>
          <w:szCs w:val="28"/>
        </w:rPr>
        <w:t>е изображение, но не видел, как е</w:t>
      </w:r>
      <w:r w:rsidRPr="000A0C1C">
        <w:rPr>
          <w:rFonts w:ascii="Open Sans" w:hAnsi="Open Sans"/>
          <w:color w:val="000000"/>
          <w:sz w:val="28"/>
          <w:szCs w:val="28"/>
        </w:rPr>
        <w:t>го делали. Малышу легче действовать с предметами, вырезать, наклеивать, рисовать, писать и т.д. по показу взрослого. Но и в этом случае требуются подробные пояснения.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>Работая с детьми, мы, взрослые, встречаемся с удивительными противоречиями. Ребенок как будто очень рано осваивает пространство, правильно ориентируется в знакомом помещении, в картине, рисунке и т.п. Он отличает одну геометрическую форму от другой, ближнее от дальнего, понимает выражения «вперед», «напротив», «между» и другие и правильно выполняет заданные действия. ВМЕСТЕ С ТЕМ САМИ ЭТИ ПРИЗНАКИ И ПРОСТРАНСТВЕННЫЕ СВЯЗИ НЕ ВЫДЕЛЕНЫ И НЕ СТАЛИ ЕЩЕ У РЕБЕНКА ПРЕДМЕТОМ ПОЗНАНИЯ. Хорошо зная требования школы к будущей практической деятельности детей, мы с первых занятий уделяем большое внимание развитию и совершенствованию пространственных и временных представлений, ориентации на листе бумаги — «справа, слева, вверху, внизу» и т.д.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 w:rsidRPr="000A0C1C">
        <w:rPr>
          <w:rFonts w:ascii="Open Sans" w:hAnsi="Open Sans"/>
          <w:color w:val="000000"/>
          <w:sz w:val="28"/>
          <w:szCs w:val="28"/>
        </w:rPr>
        <w:t>Тем самым педагоги стремятся: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- </w:t>
      </w:r>
      <w:r w:rsidRPr="000A0C1C">
        <w:rPr>
          <w:rFonts w:ascii="Open Sans" w:hAnsi="Open Sans"/>
          <w:color w:val="000000"/>
          <w:sz w:val="28"/>
          <w:szCs w:val="28"/>
        </w:rPr>
        <w:t>совершенствовать и закреплять чувственные знания о признаках предметов и их взаимосвязях;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- </w:t>
      </w:r>
      <w:r w:rsidRPr="000A0C1C">
        <w:rPr>
          <w:rFonts w:ascii="Open Sans" w:hAnsi="Open Sans"/>
          <w:color w:val="000000"/>
          <w:sz w:val="28"/>
          <w:szCs w:val="28"/>
        </w:rPr>
        <w:t>связывать эти признаки с соответствующими словами, что обеспечивает переход детей от чувственного познания к обобщениям и отвлеченным понятиям;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- </w:t>
      </w:r>
      <w:r w:rsidRPr="000A0C1C">
        <w:rPr>
          <w:rFonts w:ascii="Open Sans" w:hAnsi="Open Sans"/>
          <w:color w:val="000000"/>
          <w:sz w:val="28"/>
          <w:szCs w:val="28"/>
        </w:rPr>
        <w:t>использовать практические действия самого ребенка шире и разнообразнее.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 xml:space="preserve">Овладевая понятиями пространства, дети знакомятся и с категориями времени — что необходимо делать сначала, а что потом. Бытовое время: утро, вечер, завтра, недавно, потом; предлоги: перед, после, до, за — все это представляет особую сложность для усвоения детьми дошкольного возраста. </w:t>
      </w:r>
      <w:r>
        <w:rPr>
          <w:rFonts w:ascii="Open Sans" w:hAnsi="Open Sans"/>
          <w:color w:val="000000"/>
          <w:sz w:val="28"/>
          <w:szCs w:val="28"/>
        </w:rPr>
        <w:t xml:space="preserve">    </w:t>
      </w:r>
      <w:r w:rsidRPr="000A0C1C">
        <w:rPr>
          <w:rFonts w:ascii="Open Sans" w:hAnsi="Open Sans"/>
          <w:color w:val="000000"/>
          <w:sz w:val="28"/>
          <w:szCs w:val="28"/>
        </w:rPr>
        <w:lastRenderedPageBreak/>
        <w:t>Слабая ориентированность (тем более ее отсутствие) во времени и пространстве вызывает впоследствии трудности усвоения многих учебных предметов: чтения, письма, ручного труда, грамматики, математики, физкультуры.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 </w:t>
      </w:r>
      <w:r w:rsidRPr="000A0C1C">
        <w:rPr>
          <w:rFonts w:ascii="Open Sans" w:hAnsi="Open Sans"/>
          <w:color w:val="000000"/>
          <w:sz w:val="28"/>
          <w:szCs w:val="28"/>
        </w:rPr>
        <w:t>Для развития, совершенствования деятельности обоих полушарий мозга требуется длительное время, но именно с этим связаны трудности пространственно-временной ориентации. Трудности усугубляются обилием вводимых педагогом понятий, терминов пространственных отношений, недостаточно подкрепленных практикой и жизненным опытом ребенка.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>Чтобы ребенок в дальнейшей практической и учебной деятельности не испытывал затруднений, ощущения собственной неполноценности и аффективных реакций (тревога, агрессивность, отказ выполнять задания), мы стараемся предупредить формирование механизма таких затруднений. Этому помогают доброжелательность, внимание, чуткость со стороны взрослых, положительная оценка стараний ребенка. В конце каждого занятия первого раздела дети рисуют на свободном пространстве раздаточного листа. Таким образом соблюдается смена деятельности ребенка, поддерживается интерес к занятиям, закрепляются пространственные ориентиры, признаки и отношения, значимость пространственного положения предметов. С большим удовольствием дети рисуют, используя цвет, выражают свои чувства, мысли, переживания от увиденного и услышанного. У них есть возможность высказать свое отношение к тому, что они уже знают и что узнали нового, выразить эмоциональное отношение к этому. Рисование в конце занятия снимает напряжение и дает возможность расслабиться.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>Рисунки детей на свободную тему помогают глубже узнать и понять духовный мир ребенка, его содержание, поддержать стремление к познанию окружающего мира и правильной ориентации в нем.</w:t>
      </w:r>
      <w:r>
        <w:rPr>
          <w:rFonts w:ascii="Open Sans" w:hAnsi="Open Sans"/>
          <w:color w:val="000000"/>
          <w:sz w:val="28"/>
          <w:szCs w:val="28"/>
        </w:rPr>
        <w:t xml:space="preserve"> </w:t>
      </w:r>
      <w:r w:rsidRPr="000A0C1C">
        <w:rPr>
          <w:rFonts w:ascii="Open Sans" w:hAnsi="Open Sans"/>
          <w:color w:val="000000"/>
          <w:sz w:val="28"/>
          <w:szCs w:val="28"/>
        </w:rPr>
        <w:t>Не случайно на первых же занятиях педагог предлагает ребятам как ориентир надеть на правую руку цветные резинки.</w:t>
      </w:r>
    </w:p>
    <w:p w:rsidR="00905E99" w:rsidRPr="000A0C1C" w:rsidRDefault="00905E99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Pr="000A0C1C">
        <w:rPr>
          <w:rFonts w:ascii="Open Sans" w:hAnsi="Open Sans"/>
          <w:color w:val="000000"/>
          <w:sz w:val="28"/>
          <w:szCs w:val="28"/>
        </w:rPr>
        <w:t>Обратимся к возра</w:t>
      </w:r>
      <w:r>
        <w:rPr>
          <w:rFonts w:ascii="Open Sans" w:hAnsi="Open Sans"/>
          <w:color w:val="000000"/>
          <w:sz w:val="28"/>
          <w:szCs w:val="28"/>
        </w:rPr>
        <w:t>стным особенностям памяти детей</w:t>
      </w:r>
      <w:r w:rsidRPr="000A0C1C">
        <w:rPr>
          <w:rFonts w:ascii="Open Sans" w:hAnsi="Open Sans"/>
          <w:color w:val="000000"/>
          <w:sz w:val="28"/>
          <w:szCs w:val="28"/>
        </w:rPr>
        <w:t xml:space="preserve"> старшего дошкольного возр</w:t>
      </w:r>
      <w:r>
        <w:rPr>
          <w:rFonts w:ascii="Open Sans" w:hAnsi="Open Sans"/>
          <w:color w:val="000000"/>
          <w:sz w:val="28"/>
          <w:szCs w:val="28"/>
        </w:rPr>
        <w:t>аста. Память способна не только</w:t>
      </w:r>
      <w:r w:rsidRPr="000A0C1C">
        <w:rPr>
          <w:rFonts w:ascii="Open Sans" w:hAnsi="Open Sans"/>
          <w:color w:val="000000"/>
          <w:sz w:val="28"/>
          <w:szCs w:val="28"/>
        </w:rPr>
        <w:t xml:space="preserve"> воспроизводить полученные впечатления, но и дл</w:t>
      </w:r>
      <w:r>
        <w:rPr>
          <w:rFonts w:ascii="Open Sans" w:hAnsi="Open Sans"/>
          <w:color w:val="000000"/>
          <w:sz w:val="28"/>
          <w:szCs w:val="28"/>
        </w:rPr>
        <w:t xml:space="preserve">ительно </w:t>
      </w:r>
      <w:proofErr w:type="gramStart"/>
      <w:r>
        <w:rPr>
          <w:rFonts w:ascii="Open Sans" w:hAnsi="Open Sans"/>
          <w:color w:val="000000"/>
          <w:sz w:val="28"/>
          <w:szCs w:val="28"/>
        </w:rPr>
        <w:t xml:space="preserve">их </w:t>
      </w:r>
      <w:r w:rsidRPr="000A0C1C">
        <w:rPr>
          <w:rFonts w:ascii="Open Sans" w:hAnsi="Open Sans"/>
          <w:color w:val="000000"/>
          <w:sz w:val="28"/>
          <w:szCs w:val="28"/>
        </w:rPr>
        <w:t xml:space="preserve"> сохранять</w:t>
      </w:r>
      <w:proofErr w:type="gramEnd"/>
      <w:r w:rsidRPr="000A0C1C">
        <w:rPr>
          <w:rFonts w:ascii="Open Sans" w:hAnsi="Open Sans"/>
          <w:color w:val="000000"/>
          <w:sz w:val="28"/>
          <w:szCs w:val="28"/>
        </w:rPr>
        <w:t>. В данном случае тактильные ощущения соприкосновения резинки с рукой способствуют запоминанию, закрепляя понятие «правая рука», «правая сторона». В дальнейшем все игры-упражн</w:t>
      </w:r>
      <w:r>
        <w:rPr>
          <w:rFonts w:ascii="Open Sans" w:hAnsi="Open Sans"/>
          <w:color w:val="000000"/>
          <w:sz w:val="28"/>
          <w:szCs w:val="28"/>
        </w:rPr>
        <w:t xml:space="preserve">ения, их повторы направлены </w:t>
      </w:r>
      <w:proofErr w:type="gramStart"/>
      <w:r>
        <w:rPr>
          <w:rFonts w:ascii="Open Sans" w:hAnsi="Open Sans"/>
          <w:color w:val="000000"/>
          <w:sz w:val="28"/>
          <w:szCs w:val="28"/>
        </w:rPr>
        <w:t xml:space="preserve">на </w:t>
      </w:r>
      <w:r w:rsidRPr="000A0C1C">
        <w:rPr>
          <w:rFonts w:ascii="Open Sans" w:hAnsi="Open Sans"/>
          <w:color w:val="000000"/>
          <w:sz w:val="28"/>
          <w:szCs w:val="28"/>
        </w:rPr>
        <w:t xml:space="preserve"> развитие</w:t>
      </w:r>
      <w:proofErr w:type="gramEnd"/>
      <w:r w:rsidRPr="000A0C1C">
        <w:rPr>
          <w:rFonts w:ascii="Open Sans" w:hAnsi="Open Sans"/>
          <w:color w:val="000000"/>
          <w:sz w:val="28"/>
          <w:szCs w:val="28"/>
        </w:rPr>
        <w:t xml:space="preserve"> не только тактильной, но и других видов памяти: вербальной, образн</w:t>
      </w:r>
      <w:r>
        <w:rPr>
          <w:rFonts w:ascii="Open Sans" w:hAnsi="Open Sans"/>
          <w:color w:val="000000"/>
          <w:sz w:val="28"/>
          <w:szCs w:val="28"/>
        </w:rPr>
        <w:t>ой, двигательной, эмоциональной,</w:t>
      </w:r>
      <w:r w:rsidRPr="000A0C1C">
        <w:rPr>
          <w:rFonts w:ascii="Open Sans" w:hAnsi="Open Sans"/>
          <w:color w:val="000000"/>
          <w:sz w:val="28"/>
          <w:szCs w:val="28"/>
        </w:rPr>
        <w:t xml:space="preserve"> на сохранение воспринятого. Но это, в первую очередь, зависит от того, насколько интересно и понятно детям то, что они узнают и заучивают. То, что интересно, эмоционально окрашено</w:t>
      </w:r>
      <w:r>
        <w:rPr>
          <w:rFonts w:ascii="Open Sans" w:hAnsi="Open Sans"/>
          <w:color w:val="000000"/>
          <w:sz w:val="28"/>
          <w:szCs w:val="28"/>
        </w:rPr>
        <w:t xml:space="preserve"> </w:t>
      </w:r>
      <w:r w:rsidRPr="000A0C1C">
        <w:rPr>
          <w:rFonts w:ascii="Open Sans" w:hAnsi="Open Sans"/>
          <w:color w:val="000000"/>
          <w:sz w:val="28"/>
          <w:szCs w:val="28"/>
        </w:rPr>
        <w:t>чувствами, легче запоминается, дольше хранится в памяти ребенка и полнее им воспроизводится.</w:t>
      </w:r>
    </w:p>
    <w:p w:rsidR="00905E99" w:rsidRPr="000A0C1C" w:rsidRDefault="00E47391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="00905E99" w:rsidRPr="000A0C1C">
        <w:rPr>
          <w:rFonts w:ascii="Open Sans" w:hAnsi="Open Sans"/>
          <w:color w:val="000000"/>
          <w:sz w:val="28"/>
          <w:szCs w:val="28"/>
        </w:rPr>
        <w:t xml:space="preserve">У детей в этом возрасте внимание непроизвольное (произвольное, внутреннее внимание еще не развито). Это значит, что ребенок направляет его туда, где есть что-то яркое, новое, необычное. Поэтому на наших занятиях мы используем много оборудования. Яркость, новизна, необычность позволяют </w:t>
      </w:r>
      <w:r w:rsidR="00905E99" w:rsidRPr="000A0C1C">
        <w:rPr>
          <w:rFonts w:ascii="Open Sans" w:hAnsi="Open Sans"/>
          <w:color w:val="000000"/>
          <w:sz w:val="28"/>
          <w:szCs w:val="28"/>
        </w:rPr>
        <w:lastRenderedPageBreak/>
        <w:t>поддерживать неослабевающий интерес у ребят до конца занятий. Тем самым вырабатывается сосредоточенность, волевое внимание.</w:t>
      </w:r>
    </w:p>
    <w:p w:rsidR="00905E99" w:rsidRPr="000A0C1C" w:rsidRDefault="00E47391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="00905E99" w:rsidRPr="000A0C1C">
        <w:rPr>
          <w:rFonts w:ascii="Open Sans" w:hAnsi="Open Sans"/>
          <w:color w:val="000000"/>
          <w:sz w:val="28"/>
          <w:szCs w:val="28"/>
        </w:rPr>
        <w:t>В ходе игр, упражнений и тренировок дети начинают непроизвольно направлять свое внимание на мышцы, участвующие в движениях. Они различают и сравнивают мышечные ощущения, определяют их характер: «напряжение — расслабление», «тяжесть — легкость»; характер движений: «сила — слабость», темп и ритм.</w:t>
      </w:r>
    </w:p>
    <w:p w:rsidR="00905E99" w:rsidRPr="000A0C1C" w:rsidRDefault="00E47391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 </w:t>
      </w:r>
      <w:r w:rsidR="00905E99" w:rsidRPr="000A0C1C">
        <w:rPr>
          <w:rFonts w:ascii="Open Sans" w:hAnsi="Open Sans"/>
          <w:color w:val="000000"/>
          <w:sz w:val="28"/>
          <w:szCs w:val="28"/>
        </w:rPr>
        <w:t>Восприятие ритма как специального предмета познания становится доступным для детей этого возраста. Они с большей уверенностью не только замечают, где именно изменился ритм, но и точно воспроизводят его своими движениями, показывая на выкладываемых предметах различное расстояние между ними, воспроизводят воспринятый ритм движениями рук, ходьбой, бегом с остановкой и другими средствами. Чувство ритма обнаруживается в слуховом и зрительном восприятии, в возможности видеть орнамент, что очень важно в собственной деятельности ребенка: музыкальной, изобразительной, аппликационной, кон</w:t>
      </w:r>
      <w:r w:rsidR="00905E99">
        <w:rPr>
          <w:rFonts w:ascii="Open Sans" w:hAnsi="Open Sans"/>
          <w:color w:val="000000"/>
          <w:sz w:val="28"/>
          <w:szCs w:val="28"/>
        </w:rPr>
        <w:t>структивной, также, чуть позже,</w:t>
      </w:r>
      <w:r w:rsidR="00905E99" w:rsidRPr="000A0C1C">
        <w:rPr>
          <w:rFonts w:ascii="Open Sans" w:hAnsi="Open Sans"/>
          <w:color w:val="000000"/>
          <w:sz w:val="28"/>
          <w:szCs w:val="28"/>
        </w:rPr>
        <w:t xml:space="preserve"> в письме. Письмо — двигательный акт, где тонический фон пишущей руки, вибрация мышц предплечья, запястья, пальцев рук очень ритмичны и монотонны, при осуществлении округлости движения, его ритмического рисунка. </w:t>
      </w:r>
      <w:proofErr w:type="spellStart"/>
      <w:r w:rsidR="00905E99" w:rsidRPr="000A0C1C">
        <w:rPr>
          <w:rFonts w:ascii="Open Sans" w:hAnsi="Open Sans"/>
          <w:color w:val="000000"/>
          <w:sz w:val="28"/>
          <w:szCs w:val="28"/>
        </w:rPr>
        <w:t>Сформированность</w:t>
      </w:r>
      <w:proofErr w:type="spellEnd"/>
      <w:r w:rsidR="00905E99" w:rsidRPr="000A0C1C">
        <w:rPr>
          <w:rFonts w:ascii="Open Sans" w:hAnsi="Open Sans"/>
          <w:color w:val="000000"/>
          <w:sz w:val="28"/>
          <w:szCs w:val="28"/>
        </w:rPr>
        <w:t xml:space="preserve"> произвольной моторики, </w:t>
      </w:r>
      <w:proofErr w:type="spellStart"/>
      <w:r w:rsidR="00905E99" w:rsidRPr="000A0C1C">
        <w:rPr>
          <w:rFonts w:ascii="Open Sans" w:hAnsi="Open Sans"/>
          <w:color w:val="000000"/>
          <w:sz w:val="28"/>
          <w:szCs w:val="28"/>
        </w:rPr>
        <w:t>слухомоторных</w:t>
      </w:r>
      <w:proofErr w:type="spellEnd"/>
      <w:r w:rsidR="00905E99" w:rsidRPr="000A0C1C">
        <w:rPr>
          <w:rFonts w:ascii="Open Sans" w:hAnsi="Open Sans"/>
          <w:color w:val="000000"/>
          <w:sz w:val="28"/>
          <w:szCs w:val="28"/>
        </w:rPr>
        <w:t xml:space="preserve"> координации и чувства ритма могут снять возможные проблемы нарушений в чтении и письме.</w:t>
      </w:r>
    </w:p>
    <w:p w:rsidR="00905E99" w:rsidRPr="000A0C1C" w:rsidRDefault="00E47391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="00905E99" w:rsidRPr="000A0C1C">
        <w:rPr>
          <w:rFonts w:ascii="Open Sans" w:hAnsi="Open Sans"/>
          <w:color w:val="000000"/>
          <w:sz w:val="28"/>
          <w:szCs w:val="28"/>
        </w:rPr>
        <w:t>Совершенствование умений управлять своими движениями, как мелкими, так и крупными, выполнять их разнообразно, т.е. дифференцированно, точно, плавно, красиво, или быстро, ловко и технически правильно, имеет свое продолжение во второй части программы.</w:t>
      </w:r>
    </w:p>
    <w:p w:rsidR="00905E99" w:rsidRPr="000A0C1C" w:rsidRDefault="00E47391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 </w:t>
      </w:r>
      <w:r w:rsidR="00905E99" w:rsidRPr="000A0C1C">
        <w:rPr>
          <w:rFonts w:ascii="Open Sans" w:hAnsi="Open Sans"/>
          <w:color w:val="000000"/>
          <w:sz w:val="28"/>
          <w:szCs w:val="28"/>
        </w:rPr>
        <w:t>Развитие крупных движений, физические упражнения также формируют восприятие, внимание, мышление, пространственные и временные представления.</w:t>
      </w:r>
    </w:p>
    <w:p w:rsidR="00905E99" w:rsidRPr="000A0C1C" w:rsidRDefault="00E47391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="00905E99" w:rsidRPr="000A0C1C">
        <w:rPr>
          <w:rFonts w:ascii="Open Sans" w:hAnsi="Open Sans"/>
          <w:color w:val="000000"/>
          <w:sz w:val="28"/>
          <w:szCs w:val="28"/>
        </w:rPr>
        <w:t xml:space="preserve">В процесс письма активно включаются глаз, рука, слуховой, зрительный, </w:t>
      </w:r>
      <w:proofErr w:type="spellStart"/>
      <w:r w:rsidR="00905E99" w:rsidRPr="000A0C1C">
        <w:rPr>
          <w:rFonts w:ascii="Open Sans" w:hAnsi="Open Sans"/>
          <w:color w:val="000000"/>
          <w:sz w:val="28"/>
          <w:szCs w:val="28"/>
        </w:rPr>
        <w:t>речедвигательный</w:t>
      </w:r>
      <w:proofErr w:type="spellEnd"/>
      <w:r w:rsidR="00905E99" w:rsidRPr="000A0C1C">
        <w:rPr>
          <w:rFonts w:ascii="Open Sans" w:hAnsi="Open Sans"/>
          <w:color w:val="000000"/>
          <w:sz w:val="28"/>
          <w:szCs w:val="28"/>
        </w:rPr>
        <w:t xml:space="preserve"> компоненты.</w:t>
      </w:r>
    </w:p>
    <w:p w:rsidR="00905E99" w:rsidRPr="000A0C1C" w:rsidRDefault="00E47391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="00905E99" w:rsidRPr="000A0C1C">
        <w:rPr>
          <w:rFonts w:ascii="Open Sans" w:hAnsi="Open Sans"/>
          <w:color w:val="000000"/>
          <w:sz w:val="28"/>
          <w:szCs w:val="28"/>
        </w:rPr>
        <w:t xml:space="preserve">Письмо может быть рассмотрено как двигательный акт, в котором различают его двигательный состав и смысловую структуру. Двигательный состав письма весьма сложен и отличается своеобразием на каждой ступени овладения этим навыком. Профессор Н.А. Бернштейн в своей работе «О построении движений» отмечает, что каждый ребенок на первом этапе обучения пишет крупно, т.к. еще не завершено формирование зрительно-моторных, пространственных координации. К тому же, чем крупнее письмо, тем меньше разница между движениями кончика пера и движениями самой руки. То есть, чем крупнее письмо, тем проще и доступнее перешифровка этих движений. По мере освоения этой перешифровки, ребенок переносит на кончик пера сначала зрительные, потом чувствительные </w:t>
      </w:r>
      <w:proofErr w:type="spellStart"/>
      <w:r w:rsidR="00905E99" w:rsidRPr="000A0C1C">
        <w:rPr>
          <w:rFonts w:ascii="Open Sans" w:hAnsi="Open Sans"/>
          <w:color w:val="000000"/>
          <w:sz w:val="28"/>
          <w:szCs w:val="28"/>
        </w:rPr>
        <w:t>проприоцептивные</w:t>
      </w:r>
      <w:proofErr w:type="spellEnd"/>
      <w:r w:rsidR="00905E99" w:rsidRPr="000A0C1C">
        <w:rPr>
          <w:rFonts w:ascii="Open Sans" w:hAnsi="Open Sans"/>
          <w:color w:val="000000"/>
          <w:sz w:val="28"/>
          <w:szCs w:val="28"/>
        </w:rPr>
        <w:t xml:space="preserve"> коррекции и обеспечивает движению кончика пера любую нужную траекторию. Благодаря этому, постоянно уменьшается величина выписываемых цифр. Такое же явление имеет место при действиях с любым </w:t>
      </w:r>
      <w:r w:rsidR="00905E99" w:rsidRPr="000A0C1C">
        <w:rPr>
          <w:rFonts w:ascii="Open Sans" w:hAnsi="Open Sans"/>
          <w:color w:val="000000"/>
          <w:sz w:val="28"/>
          <w:szCs w:val="28"/>
        </w:rPr>
        <w:lastRenderedPageBreak/>
        <w:t>орудием: иглой, ножом и т.п. А постепенное заполнение моторной памяти отлаженными элементами двигательных программ создает предпосылку для автоматизации навыка, который, совершенствуясь через процесс тренировки, становится стандартизированным, стабильным. Поэтому целенаправленные педагогические приемы также важны в методике обучения письму.</w:t>
      </w:r>
    </w:p>
    <w:p w:rsidR="00905E99" w:rsidRPr="000A0C1C" w:rsidRDefault="00E47391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="00905E99" w:rsidRPr="000A0C1C">
        <w:rPr>
          <w:rFonts w:ascii="Open Sans" w:hAnsi="Open Sans"/>
          <w:color w:val="000000"/>
          <w:sz w:val="28"/>
          <w:szCs w:val="28"/>
        </w:rPr>
        <w:t>Чаще всего дети рисуют крупно, размашисто. Психологи называют такое рисование «</w:t>
      </w:r>
      <w:proofErr w:type="spellStart"/>
      <w:r w:rsidR="00905E99" w:rsidRPr="000A0C1C">
        <w:rPr>
          <w:rFonts w:ascii="Open Sans" w:hAnsi="Open Sans"/>
          <w:color w:val="000000"/>
          <w:sz w:val="28"/>
          <w:szCs w:val="28"/>
        </w:rPr>
        <w:t>почеркушки</w:t>
      </w:r>
      <w:proofErr w:type="spellEnd"/>
      <w:r w:rsidR="00905E99" w:rsidRPr="000A0C1C">
        <w:rPr>
          <w:rFonts w:ascii="Open Sans" w:hAnsi="Open Sans"/>
          <w:color w:val="000000"/>
          <w:sz w:val="28"/>
          <w:szCs w:val="28"/>
        </w:rPr>
        <w:t>». Педагогу понадобится много усилий, чтобы формирование зрительно-моторных координации проходило правильно. Поэтому так много в первом разделе данного пособия предварительной работы. Ведь даже нарисовать правильно точку многие дети, особенно домашние, не умеют. Именно поэтому предлагается сначала крупное рисование в рабочих листах, крупные цифры в крупных клетках. Очень осторожно вводим понятие нового рабочего поля — клетка. На этом этапе работа трудна. Она требует собранности, сосредоточенности, организованности. Через умение выполнять крупные движения карандашом (ручкой, фломастером) из занятия в занятие достигается необходимая стабильность двигательного акта письма. Этим процессом отрабатывается ровная расстановка цифр. Только затем вводится мелкое написание и мелкая клетка.</w:t>
      </w:r>
    </w:p>
    <w:p w:rsidR="00905E99" w:rsidRPr="000A0C1C" w:rsidRDefault="00E47391" w:rsidP="00905E99">
      <w:pPr>
        <w:pStyle w:val="a3"/>
        <w:shd w:val="clear" w:color="auto" w:fill="FFFFFF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  </w:t>
      </w:r>
      <w:r w:rsidR="00905E99" w:rsidRPr="000A0C1C">
        <w:rPr>
          <w:rFonts w:ascii="Open Sans" w:hAnsi="Open Sans"/>
          <w:color w:val="000000"/>
          <w:sz w:val="28"/>
          <w:szCs w:val="28"/>
        </w:rPr>
        <w:t>Такая постепенность правильно формирует моторные навыки, зрительные координации, а в дальнейшем служит хорошей основой для формирования скорописи письма.</w:t>
      </w:r>
    </w:p>
    <w:p w:rsidR="00E17E2E" w:rsidRDefault="00E17E2E">
      <w:bookmarkStart w:id="0" w:name="_GoBack"/>
      <w:bookmarkEnd w:id="0"/>
    </w:p>
    <w:sectPr w:rsidR="00E17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7129D"/>
    <w:multiLevelType w:val="multilevel"/>
    <w:tmpl w:val="8984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CF"/>
    <w:rsid w:val="001E5CCF"/>
    <w:rsid w:val="00905E99"/>
    <w:rsid w:val="00E17E2E"/>
    <w:rsid w:val="00E4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0AFE"/>
  <w15:chartTrackingRefBased/>
  <w15:docId w15:val="{B41B16C5-ABD5-4C87-AFB9-883A991C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2022-11-16T10:27:00Z</dcterms:created>
  <dcterms:modified xsi:type="dcterms:W3CDTF">2022-11-16T10:47:00Z</dcterms:modified>
</cp:coreProperties>
</file>