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4D" w:rsidRDefault="0005054D" w:rsidP="0005054D">
      <w:pPr>
        <w:spacing w:after="0" w:line="240" w:lineRule="auto"/>
        <w:jc w:val="center"/>
        <w:rPr>
          <w:rFonts w:ascii="Times New Roman" w:hAnsi="Times New Roman" w:cs="Times New Roman"/>
          <w:color w:val="FF0000"/>
          <w:sz w:val="52"/>
          <w:szCs w:val="52"/>
        </w:rPr>
      </w:pPr>
    </w:p>
    <w:p w:rsidR="0005054D" w:rsidRDefault="0005054D" w:rsidP="0005054D">
      <w:pPr>
        <w:spacing w:after="0" w:line="240" w:lineRule="auto"/>
        <w:jc w:val="center"/>
        <w:rPr>
          <w:rFonts w:ascii="Times New Roman" w:hAnsi="Times New Roman" w:cs="Times New Roman"/>
          <w:color w:val="FF0000"/>
          <w:sz w:val="52"/>
          <w:szCs w:val="52"/>
        </w:rPr>
      </w:pPr>
    </w:p>
    <w:p w:rsidR="008874F7" w:rsidRPr="0005054D" w:rsidRDefault="008874F7" w:rsidP="0005054D">
      <w:pPr>
        <w:spacing w:after="0" w:line="240" w:lineRule="auto"/>
        <w:jc w:val="center"/>
        <w:rPr>
          <w:rFonts w:ascii="Times New Roman" w:hAnsi="Times New Roman" w:cs="Times New Roman"/>
          <w:b/>
          <w:color w:val="FF0000"/>
          <w:sz w:val="52"/>
          <w:szCs w:val="52"/>
        </w:rPr>
      </w:pPr>
      <w:r w:rsidRPr="0005054D">
        <w:rPr>
          <w:rFonts w:ascii="Times New Roman" w:hAnsi="Times New Roman" w:cs="Times New Roman"/>
          <w:b/>
          <w:color w:val="FF0000"/>
          <w:sz w:val="52"/>
          <w:szCs w:val="52"/>
        </w:rPr>
        <w:t>Картотека дидактических игр</w:t>
      </w:r>
    </w:p>
    <w:p w:rsidR="008874F7" w:rsidRPr="0005054D" w:rsidRDefault="008874F7" w:rsidP="0005054D">
      <w:pPr>
        <w:spacing w:after="0" w:line="240" w:lineRule="auto"/>
        <w:jc w:val="center"/>
        <w:rPr>
          <w:rFonts w:ascii="Times New Roman" w:hAnsi="Times New Roman" w:cs="Times New Roman"/>
          <w:b/>
          <w:color w:val="FF0000"/>
          <w:sz w:val="52"/>
          <w:szCs w:val="52"/>
        </w:rPr>
      </w:pPr>
      <w:r w:rsidRPr="0005054D">
        <w:rPr>
          <w:rFonts w:ascii="Times New Roman" w:hAnsi="Times New Roman" w:cs="Times New Roman"/>
          <w:b/>
          <w:color w:val="FF0000"/>
          <w:sz w:val="52"/>
          <w:szCs w:val="52"/>
        </w:rPr>
        <w:t>по</w:t>
      </w:r>
    </w:p>
    <w:p w:rsidR="008874F7" w:rsidRPr="0005054D" w:rsidRDefault="008874F7" w:rsidP="0005054D">
      <w:pPr>
        <w:spacing w:after="0" w:line="240" w:lineRule="auto"/>
        <w:jc w:val="center"/>
        <w:rPr>
          <w:rFonts w:ascii="Times New Roman" w:hAnsi="Times New Roman" w:cs="Times New Roman"/>
          <w:b/>
          <w:color w:val="FF0000"/>
          <w:sz w:val="52"/>
          <w:szCs w:val="52"/>
        </w:rPr>
      </w:pPr>
      <w:r w:rsidRPr="0005054D">
        <w:rPr>
          <w:rFonts w:ascii="Times New Roman" w:hAnsi="Times New Roman" w:cs="Times New Roman"/>
          <w:b/>
          <w:color w:val="FF0000"/>
          <w:sz w:val="52"/>
          <w:szCs w:val="52"/>
        </w:rPr>
        <w:t>формированию элементарных математических представлений</w:t>
      </w:r>
    </w:p>
    <w:p w:rsidR="008874F7" w:rsidRPr="008874F7" w:rsidRDefault="008874F7" w:rsidP="0005054D">
      <w:pPr>
        <w:spacing w:after="0" w:line="240" w:lineRule="auto"/>
        <w:jc w:val="center"/>
        <w:rPr>
          <w:rFonts w:ascii="Times New Roman" w:hAnsi="Times New Roman" w:cs="Times New Roman"/>
          <w:sz w:val="28"/>
          <w:szCs w:val="28"/>
        </w:rPr>
      </w:pPr>
      <w:r w:rsidRPr="0005054D">
        <w:rPr>
          <w:rFonts w:ascii="Times New Roman" w:hAnsi="Times New Roman" w:cs="Times New Roman"/>
          <w:b/>
          <w:color w:val="FF0000"/>
          <w:sz w:val="52"/>
          <w:szCs w:val="52"/>
        </w:rPr>
        <w:t>(средняя группа)</w:t>
      </w:r>
      <w:r w:rsidRPr="0005054D">
        <w:rPr>
          <w:rFonts w:ascii="Times New Roman" w:hAnsi="Times New Roman" w:cs="Times New Roman"/>
          <w:b/>
          <w:color w:val="FF0000"/>
          <w:sz w:val="52"/>
          <w:szCs w:val="52"/>
        </w:rPr>
        <w:br/>
      </w:r>
      <w:r w:rsidRPr="009A5ECC">
        <w:rPr>
          <w:rFonts w:ascii="Times New Roman" w:hAnsi="Times New Roman" w:cs="Times New Roman"/>
          <w:sz w:val="40"/>
          <w:szCs w:val="40"/>
        </w:rPr>
        <w:br/>
      </w:r>
      <w:r w:rsidRPr="008874F7">
        <w:rPr>
          <w:rFonts w:ascii="Times New Roman" w:hAnsi="Times New Roman" w:cs="Times New Roman"/>
          <w:noProof/>
          <w:sz w:val="28"/>
          <w:szCs w:val="28"/>
          <w:lang w:eastAsia="ru-RU"/>
        </w:rPr>
        <w:drawing>
          <wp:inline distT="0" distB="0" distL="0" distR="0">
            <wp:extent cx="5629674" cy="5592725"/>
            <wp:effectExtent l="19050" t="0" r="9126" b="0"/>
            <wp:docPr id="1" name="Рисунок 1" descr="hello_html_m2cd35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cd35614.jpg"/>
                    <pic:cNvPicPr>
                      <a:picLocks noChangeAspect="1" noChangeArrowheads="1"/>
                    </pic:cNvPicPr>
                  </pic:nvPicPr>
                  <pic:blipFill>
                    <a:blip r:embed="rId4"/>
                    <a:srcRect/>
                    <a:stretch>
                      <a:fillRect/>
                    </a:stretch>
                  </pic:blipFill>
                  <pic:spPr bwMode="auto">
                    <a:xfrm>
                      <a:off x="0" y="0"/>
                      <a:ext cx="5633034" cy="5596063"/>
                    </a:xfrm>
                    <a:prstGeom prst="rect">
                      <a:avLst/>
                    </a:prstGeom>
                    <a:noFill/>
                    <a:ln w="9525">
                      <a:noFill/>
                      <a:miter lim="800000"/>
                      <a:headEnd/>
                      <a:tailEnd/>
                    </a:ln>
                  </pic:spPr>
                </pic:pic>
              </a:graphicData>
            </a:graphic>
          </wp:inline>
        </w:drawing>
      </w:r>
      <w:r w:rsidRPr="008874F7">
        <w:rPr>
          <w:rFonts w:ascii="Times New Roman" w:hAnsi="Times New Roman" w:cs="Times New Roman"/>
          <w:sz w:val="28"/>
          <w:szCs w:val="28"/>
        </w:rPr>
        <w:br/>
      </w:r>
    </w:p>
    <w:p w:rsidR="008874F7"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p>
    <w:p w:rsidR="0005054D" w:rsidRPr="0005054D" w:rsidRDefault="009A5ECC" w:rsidP="008874F7">
      <w:pPr>
        <w:rPr>
          <w:rFonts w:ascii="Times New Roman" w:hAnsi="Times New Roman" w:cs="Times New Roman"/>
          <w:sz w:val="28"/>
          <w:szCs w:val="28"/>
        </w:rPr>
      </w:pPr>
      <w:r w:rsidRPr="0005054D">
        <w:rPr>
          <w:rFonts w:ascii="Times New Roman" w:hAnsi="Times New Roman" w:cs="Times New Roman"/>
          <w:b/>
          <w:color w:val="FF0000"/>
          <w:sz w:val="36"/>
          <w:szCs w:val="36"/>
        </w:rPr>
        <w:lastRenderedPageBreak/>
        <w:t xml:space="preserve">                                  </w:t>
      </w:r>
      <w:r w:rsidR="002A1CF8" w:rsidRPr="0005054D">
        <w:rPr>
          <w:rFonts w:ascii="Times New Roman" w:hAnsi="Times New Roman" w:cs="Times New Roman"/>
          <w:b/>
          <w:color w:val="FF0000"/>
          <w:sz w:val="36"/>
          <w:szCs w:val="36"/>
        </w:rPr>
        <w:t xml:space="preserve"> </w:t>
      </w:r>
      <w:r w:rsidR="008874F7" w:rsidRPr="0005054D">
        <w:rPr>
          <w:rFonts w:ascii="Times New Roman" w:hAnsi="Times New Roman" w:cs="Times New Roman"/>
          <w:b/>
          <w:color w:val="FF0000"/>
          <w:sz w:val="36"/>
          <w:szCs w:val="36"/>
        </w:rPr>
        <w:t>Количество и счет</w:t>
      </w:r>
      <w:r w:rsidR="008874F7" w:rsidRPr="0005054D">
        <w:rPr>
          <w:rFonts w:ascii="Times New Roman" w:hAnsi="Times New Roman" w:cs="Times New Roman"/>
          <w:b/>
          <w:color w:val="FF0000"/>
          <w:sz w:val="36"/>
          <w:szCs w:val="36"/>
        </w:rPr>
        <w:br/>
      </w:r>
      <w:r w:rsidR="008874F7" w:rsidRPr="0005054D">
        <w:rPr>
          <w:rFonts w:ascii="Times New Roman" w:hAnsi="Times New Roman" w:cs="Times New Roman"/>
          <w:b/>
          <w:color w:val="0070C0"/>
          <w:sz w:val="36"/>
          <w:szCs w:val="36"/>
          <w:u w:val="single"/>
        </w:rPr>
        <w:t>1. Дидактическая игра: «Правильный счет»</w:t>
      </w:r>
      <w:r w:rsidR="008874F7" w:rsidRPr="0005054D">
        <w:rPr>
          <w:rFonts w:ascii="Times New Roman" w:hAnsi="Times New Roman" w:cs="Times New Roman"/>
          <w:b/>
          <w:color w:val="0070C0"/>
          <w:sz w:val="36"/>
          <w:szCs w:val="36"/>
          <w:u w:val="single"/>
        </w:rPr>
        <w:br/>
      </w:r>
      <w:r w:rsidR="008874F7" w:rsidRPr="0005054D">
        <w:rPr>
          <w:rFonts w:ascii="Times New Roman" w:hAnsi="Times New Roman" w:cs="Times New Roman"/>
          <w:sz w:val="28"/>
          <w:szCs w:val="28"/>
        </w:rPr>
        <w:t>Цель: помочь усвоению порядка следования чисел натурального ряда; закреплять навыки прямого и обратного счета.</w:t>
      </w:r>
      <w:r w:rsidR="008874F7" w:rsidRPr="0005054D">
        <w:rPr>
          <w:rFonts w:ascii="Times New Roman" w:hAnsi="Times New Roman" w:cs="Times New Roman"/>
          <w:sz w:val="28"/>
          <w:szCs w:val="28"/>
        </w:rPr>
        <w:br/>
        <w:t>Оборудование: мяч.</w:t>
      </w:r>
      <w:r w:rsidR="008874F7" w:rsidRPr="0005054D">
        <w:rPr>
          <w:rFonts w:ascii="Times New Roman" w:hAnsi="Times New Roman" w:cs="Times New Roman"/>
          <w:sz w:val="28"/>
          <w:szCs w:val="28"/>
        </w:rPr>
        <w:br/>
        <w:t>Содержание: дети встают в круг. Перед началом договариваются, в каком порядке (прямом или обратном) будут считать. Затем бросают мяч и нанизывают число. Тот, кто поймал мяч, продолжает счет, перебрасывая мяч следующему игроку</w:t>
      </w:r>
      <w:r w:rsidR="0005054D" w:rsidRPr="0005054D">
        <w:rPr>
          <w:rFonts w:ascii="Times New Roman" w:hAnsi="Times New Roman" w:cs="Times New Roman"/>
          <w:sz w:val="28"/>
          <w:szCs w:val="28"/>
        </w:rPr>
        <w:t>.</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 xml:space="preserve">2. Дидактическая игра: </w:t>
      </w:r>
      <w:proofErr w:type="gramStart"/>
      <w:r w:rsidRPr="0005054D">
        <w:rPr>
          <w:rFonts w:ascii="Times New Roman" w:hAnsi="Times New Roman" w:cs="Times New Roman"/>
          <w:b/>
          <w:color w:val="0070C0"/>
          <w:sz w:val="36"/>
          <w:szCs w:val="36"/>
          <w:u w:val="single"/>
        </w:rPr>
        <w:t>«</w:t>
      </w:r>
      <w:proofErr w:type="spellStart"/>
      <w:r w:rsidRPr="0005054D">
        <w:rPr>
          <w:rFonts w:ascii="Times New Roman" w:hAnsi="Times New Roman" w:cs="Times New Roman"/>
          <w:b/>
          <w:color w:val="0070C0"/>
          <w:sz w:val="36"/>
          <w:szCs w:val="36"/>
          <w:u w:val="single"/>
        </w:rPr>
        <w:t>Много-мало</w:t>
      </w:r>
      <w:proofErr w:type="spellEnd"/>
      <w:r w:rsidRPr="0005054D">
        <w:rPr>
          <w:rFonts w:ascii="Times New Roman" w:hAnsi="Times New Roman" w:cs="Times New Roman"/>
          <w:b/>
          <w:color w:val="0070C0"/>
          <w:sz w:val="36"/>
          <w:szCs w:val="36"/>
          <w:u w:val="single"/>
        </w:rPr>
        <w:t>»</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помочь усвоить понятия «много», «мало», «один», «несколько», «больше», «меньше», «поровну».</w:t>
      </w:r>
      <w:proofErr w:type="gramEnd"/>
      <w:r w:rsidRPr="008874F7">
        <w:rPr>
          <w:rFonts w:ascii="Times New Roman" w:hAnsi="Times New Roman" w:cs="Times New Roman"/>
          <w:sz w:val="28"/>
          <w:szCs w:val="28"/>
        </w:rPr>
        <w:br/>
        <w:t>Содержание: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будет-7, а красных -5. Спросить каких карточек больше, каких меньше. Добавить еще 2 красные карточки. Что теперь можно сказать?</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3. Дидактическая игра: «Отгадай число»</w:t>
      </w:r>
      <w:r w:rsidRPr="002A1CF8">
        <w:rPr>
          <w:rFonts w:ascii="Times New Roman" w:hAnsi="Times New Roman" w:cs="Times New Roman"/>
          <w:color w:val="365F91" w:themeColor="accent1" w:themeShade="BF"/>
          <w:sz w:val="28"/>
          <w:szCs w:val="28"/>
        </w:rPr>
        <w:br/>
      </w:r>
      <w:r w:rsidRPr="008874F7">
        <w:rPr>
          <w:rFonts w:ascii="Times New Roman" w:hAnsi="Times New Roman" w:cs="Times New Roman"/>
          <w:sz w:val="28"/>
          <w:szCs w:val="28"/>
        </w:rPr>
        <w:t>Цель: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r w:rsidRPr="008874F7">
        <w:rPr>
          <w:rFonts w:ascii="Times New Roman" w:hAnsi="Times New Roman" w:cs="Times New Roman"/>
          <w:sz w:val="28"/>
          <w:szCs w:val="28"/>
        </w:rPr>
        <w:br/>
        <w:t>Содержание: спросить, например, какое число больше трех, но меньше пяти; какое число меньше трех, но больше единицы и т. 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4. Дидактическая игра: «Счетная мозаика»</w:t>
      </w:r>
      <w:r w:rsidRPr="0005054D">
        <w:rPr>
          <w:rFonts w:ascii="Times New Roman" w:hAnsi="Times New Roman" w:cs="Times New Roman"/>
          <w:b/>
          <w:sz w:val="28"/>
          <w:szCs w:val="28"/>
        </w:rPr>
        <w:br/>
      </w:r>
      <w:r w:rsidRPr="008874F7">
        <w:rPr>
          <w:rFonts w:ascii="Times New Roman" w:hAnsi="Times New Roman" w:cs="Times New Roman"/>
          <w:sz w:val="28"/>
          <w:szCs w:val="28"/>
        </w:rPr>
        <w:t>Цель: познакомить с цифрами; учить устанавливать соответствие количества с цифрой.</w:t>
      </w:r>
      <w:r w:rsidRPr="008874F7">
        <w:rPr>
          <w:rFonts w:ascii="Times New Roman" w:hAnsi="Times New Roman" w:cs="Times New Roman"/>
          <w:sz w:val="28"/>
          <w:szCs w:val="28"/>
        </w:rPr>
        <w:br/>
        <w:t>Оборудование: счетные палочки.</w:t>
      </w:r>
      <w:r w:rsidRPr="008874F7">
        <w:rPr>
          <w:rFonts w:ascii="Times New Roman" w:hAnsi="Times New Roman" w:cs="Times New Roman"/>
          <w:sz w:val="28"/>
          <w:szCs w:val="28"/>
        </w:rPr>
        <w:br/>
        <w:t>Содержание: вместе с ребенком составлять цифры с помощью счетных палочек. Предложить ребенку рядом с поставленной цифрой поместить соответствующее ей количество счетных палочек.</w:t>
      </w: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lastRenderedPageBreak/>
        <w:t xml:space="preserve">5. Дидактическая игра: </w:t>
      </w:r>
      <w:proofErr w:type="gramStart"/>
      <w:r w:rsidRPr="0005054D">
        <w:rPr>
          <w:rFonts w:ascii="Times New Roman" w:hAnsi="Times New Roman" w:cs="Times New Roman"/>
          <w:b/>
          <w:color w:val="0070C0"/>
          <w:sz w:val="36"/>
          <w:szCs w:val="36"/>
          <w:u w:val="single"/>
        </w:rPr>
        <w:t>«Читаем и считаем»</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помочь усвоить понятия «много», «мало», «один», «несколько», «больше», «меньше», «поровну», «столько», «сколько»; умение сравнивать предметы по величине; умение считать в пределах 5.</w:t>
      </w:r>
      <w:proofErr w:type="gramEnd"/>
      <w:r w:rsidRPr="008874F7">
        <w:rPr>
          <w:rFonts w:ascii="Times New Roman" w:hAnsi="Times New Roman" w:cs="Times New Roman"/>
          <w:sz w:val="28"/>
          <w:szCs w:val="28"/>
        </w:rPr>
        <w:br/>
        <w:t>Оборудование: счетные палочки.</w:t>
      </w:r>
      <w:r w:rsidRPr="008874F7">
        <w:rPr>
          <w:rFonts w:ascii="Times New Roman" w:hAnsi="Times New Roman" w:cs="Times New Roman"/>
          <w:sz w:val="28"/>
          <w:szCs w:val="28"/>
        </w:rPr>
        <w:br/>
        <w:t xml:space="preserve">Содержание: 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Сравнить игрушки по величине: кто больше </w:t>
      </w:r>
      <w:proofErr w:type="gramStart"/>
      <w:r w:rsidRPr="008874F7">
        <w:rPr>
          <w:rFonts w:ascii="Times New Roman" w:hAnsi="Times New Roman" w:cs="Times New Roman"/>
          <w:sz w:val="28"/>
          <w:szCs w:val="28"/>
        </w:rPr>
        <w:t>–з</w:t>
      </w:r>
      <w:proofErr w:type="gramEnd"/>
      <w:r w:rsidRPr="008874F7">
        <w:rPr>
          <w:rFonts w:ascii="Times New Roman" w:hAnsi="Times New Roman" w:cs="Times New Roman"/>
          <w:sz w:val="28"/>
          <w:szCs w:val="28"/>
        </w:rPr>
        <w:t>айка или мишка? Кто меньше? Кто такого же роста?</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6. Дидактическая игра «Возьми столько же»</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упражнять в составлении двух равных групп предметов, активизировать словарь «столько же», «поровну».</w:t>
      </w:r>
      <w:r w:rsidRPr="008874F7">
        <w:rPr>
          <w:rFonts w:ascii="Times New Roman" w:hAnsi="Times New Roman" w:cs="Times New Roman"/>
          <w:sz w:val="28"/>
          <w:szCs w:val="28"/>
        </w:rPr>
        <w:br/>
        <w:t>Оборудование. У детей таблица с тремя полосками, деленная по вертикали на три равные части.</w:t>
      </w:r>
      <w:r w:rsidRPr="008874F7">
        <w:rPr>
          <w:rFonts w:ascii="Times New Roman" w:hAnsi="Times New Roman" w:cs="Times New Roman"/>
          <w:sz w:val="28"/>
          <w:szCs w:val="28"/>
        </w:rPr>
        <w:br/>
        <w:t xml:space="preserve">Содержание: </w:t>
      </w:r>
      <w:proofErr w:type="gramStart"/>
      <w:r w:rsidRPr="008874F7">
        <w:rPr>
          <w:rFonts w:ascii="Times New Roman" w:hAnsi="Times New Roman" w:cs="Times New Roman"/>
          <w:sz w:val="28"/>
          <w:szCs w:val="28"/>
        </w:rPr>
        <w:t>В левой части карточки изображены разные предметы (от 1 до 5, наборы геометрических фигур и счетных палочек.</w:t>
      </w:r>
      <w:proofErr w:type="gramEnd"/>
      <w:r w:rsidRPr="008874F7">
        <w:rPr>
          <w:rFonts w:ascii="Times New Roman" w:hAnsi="Times New Roman" w:cs="Times New Roman"/>
          <w:sz w:val="28"/>
          <w:szCs w:val="28"/>
        </w:rPr>
        <w:br/>
        <w:t xml:space="preserve">Педагог предлагает рассмотреть таблицы и рассказать, что на них нарисовано. Затем дети заполняют среднюю (по </w:t>
      </w:r>
      <w:proofErr w:type="gramStart"/>
      <w:r w:rsidRPr="008874F7">
        <w:rPr>
          <w:rFonts w:ascii="Times New Roman" w:hAnsi="Times New Roman" w:cs="Times New Roman"/>
          <w:sz w:val="28"/>
          <w:szCs w:val="28"/>
        </w:rPr>
        <w:t xml:space="preserve">вертикали) </w:t>
      </w:r>
      <w:proofErr w:type="gramEnd"/>
      <w:r w:rsidRPr="008874F7">
        <w:rPr>
          <w:rFonts w:ascii="Times New Roman" w:hAnsi="Times New Roman" w:cs="Times New Roman"/>
          <w:sz w:val="28"/>
          <w:szCs w:val="28"/>
        </w:rPr>
        <w:t>часть таблицы, берут столько же геометрических фигур, сколько предметов изображено в каждой клетке. Педагог спрашивает ребенка, сколько фигур он положил, предлагает проверить правильность путем наложения. После заполнения средней части таблицы дети берут счетные палочки и выкладывают в правой части таблицы по количеству нарисованных предметов.</w:t>
      </w:r>
    </w:p>
    <w:p w:rsidR="002A1CF8"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7. Дидактическая игра «Кому сколько? »</w:t>
      </w:r>
      <w:r w:rsidRPr="0005054D">
        <w:rPr>
          <w:rFonts w:ascii="Times New Roman" w:hAnsi="Times New Roman" w:cs="Times New Roman"/>
          <w:b/>
          <w:sz w:val="28"/>
          <w:szCs w:val="28"/>
        </w:rPr>
        <w:br/>
      </w:r>
      <w:r w:rsidRPr="008874F7">
        <w:rPr>
          <w:rFonts w:ascii="Times New Roman" w:hAnsi="Times New Roman" w:cs="Times New Roman"/>
          <w:sz w:val="28"/>
          <w:szCs w:val="28"/>
        </w:rPr>
        <w:t>Цель: Усвоить понятие «сколько»</w:t>
      </w:r>
      <w:r w:rsidRPr="008874F7">
        <w:rPr>
          <w:rFonts w:ascii="Times New Roman" w:hAnsi="Times New Roman" w:cs="Times New Roman"/>
          <w:sz w:val="28"/>
          <w:szCs w:val="28"/>
        </w:rPr>
        <w:br/>
        <w:t xml:space="preserve">Содержание: Ведущий раздает карточки с нарисованными мальчиками и девочками и их одеждой, а на стол кладет карточку с двумя девочками и спрашивает: «Сколько им надо шапочек? » Дети отвечают: «Две». Тогда ребенок, у которого на руках картинка с двумя шапочками, кладет ее рядом с карточкой, где нарисованы две девочки, и т. д. В присчитывании и отсчитывании дети упражняются в играх с мелкими игрушками. Игра состоит в том, что ребенок, получив карточку с нарисованными кружочками и сосчитав их, отсчитывает себе столько игрушек, сколько кружочков на карте. Затем карты смешиваются и снова раздаются. Дети пересчитывают на </w:t>
      </w:r>
      <w:r w:rsidRPr="008874F7">
        <w:rPr>
          <w:rFonts w:ascii="Times New Roman" w:hAnsi="Times New Roman" w:cs="Times New Roman"/>
          <w:sz w:val="28"/>
          <w:szCs w:val="28"/>
        </w:rPr>
        <w:lastRenderedPageBreak/>
        <w:t>своих картах кружочки и, если их больше, чем отобрано игрушек по первой карте, решают, сколько еще надо прибавить игрушек или отнять, если кружочков меньше. Игрушек на столе должно быть много. А кружочков на маленьких карточках пять (1, 2, 3, 4, 5). Это число кружочков в карточках может несколько раз повторяться.</w:t>
      </w:r>
      <w:r w:rsidRPr="008874F7">
        <w:rPr>
          <w:rFonts w:ascii="Times New Roman" w:hAnsi="Times New Roman" w:cs="Times New Roman"/>
          <w:sz w:val="28"/>
          <w:szCs w:val="28"/>
        </w:rPr>
        <w:br/>
      </w:r>
      <w:r w:rsidRPr="008874F7">
        <w:rPr>
          <w:rFonts w:ascii="Times New Roman" w:hAnsi="Times New Roman" w:cs="Times New Roman"/>
          <w:sz w:val="28"/>
          <w:szCs w:val="28"/>
        </w:rPr>
        <w:br/>
      </w:r>
      <w:r w:rsidRPr="008874F7">
        <w:rPr>
          <w:rFonts w:ascii="Times New Roman" w:hAnsi="Times New Roman" w:cs="Times New Roman"/>
          <w:sz w:val="28"/>
          <w:szCs w:val="28"/>
        </w:rPr>
        <w:br/>
      </w:r>
    </w:p>
    <w:p w:rsidR="0005054D" w:rsidRDefault="002A1CF8" w:rsidP="008874F7">
      <w:pPr>
        <w:rPr>
          <w:rFonts w:ascii="Times New Roman" w:hAnsi="Times New Roman" w:cs="Times New Roman"/>
          <w:sz w:val="28"/>
          <w:szCs w:val="28"/>
        </w:rPr>
      </w:pPr>
      <w:r w:rsidRPr="0005054D">
        <w:rPr>
          <w:rFonts w:ascii="Times New Roman" w:hAnsi="Times New Roman" w:cs="Times New Roman"/>
          <w:color w:val="FF0000"/>
          <w:sz w:val="36"/>
          <w:szCs w:val="36"/>
        </w:rPr>
        <w:t xml:space="preserve">                                 </w:t>
      </w:r>
      <w:r w:rsidR="008874F7" w:rsidRPr="0005054D">
        <w:rPr>
          <w:rFonts w:ascii="Times New Roman" w:hAnsi="Times New Roman" w:cs="Times New Roman"/>
          <w:b/>
          <w:color w:val="FF0000"/>
          <w:sz w:val="36"/>
          <w:szCs w:val="36"/>
        </w:rPr>
        <w:t>Геометрическая форма</w:t>
      </w:r>
      <w:r w:rsidR="008874F7" w:rsidRPr="0005054D">
        <w:rPr>
          <w:rFonts w:ascii="Times New Roman" w:hAnsi="Times New Roman" w:cs="Times New Roman"/>
          <w:b/>
          <w:color w:val="FF0000"/>
          <w:sz w:val="36"/>
          <w:szCs w:val="36"/>
        </w:rPr>
        <w:br/>
      </w:r>
      <w:r w:rsidR="008874F7" w:rsidRPr="0005054D">
        <w:rPr>
          <w:rFonts w:ascii="Times New Roman" w:hAnsi="Times New Roman" w:cs="Times New Roman"/>
          <w:b/>
          <w:color w:val="365F91" w:themeColor="accent1" w:themeShade="BF"/>
          <w:sz w:val="28"/>
          <w:szCs w:val="28"/>
        </w:rPr>
        <w:t>1</w:t>
      </w:r>
      <w:r w:rsidR="008874F7" w:rsidRPr="0005054D">
        <w:rPr>
          <w:rFonts w:ascii="Times New Roman" w:hAnsi="Times New Roman" w:cs="Times New Roman"/>
          <w:b/>
          <w:color w:val="0070C0"/>
          <w:sz w:val="36"/>
          <w:szCs w:val="36"/>
          <w:u w:val="single"/>
        </w:rPr>
        <w:t>. Дидактическая игра: «Подбери по форме»</w:t>
      </w:r>
      <w:r w:rsidR="008874F7" w:rsidRPr="0005054D">
        <w:rPr>
          <w:rFonts w:ascii="Times New Roman" w:hAnsi="Times New Roman" w:cs="Times New Roman"/>
          <w:color w:val="0070C0"/>
          <w:sz w:val="36"/>
          <w:szCs w:val="36"/>
          <w:u w:val="single"/>
        </w:rPr>
        <w:br/>
      </w:r>
      <w:r w:rsidR="008874F7" w:rsidRPr="008874F7">
        <w:rPr>
          <w:rFonts w:ascii="Times New Roman" w:hAnsi="Times New Roman" w:cs="Times New Roman"/>
          <w:sz w:val="28"/>
          <w:szCs w:val="28"/>
        </w:rPr>
        <w:t>Цель: учить детей выделять форму предмета, отвлекаясь от других его признаков.</w:t>
      </w:r>
      <w:r w:rsidR="008874F7" w:rsidRPr="008874F7">
        <w:rPr>
          <w:rFonts w:ascii="Times New Roman" w:hAnsi="Times New Roman" w:cs="Times New Roman"/>
          <w:sz w:val="28"/>
          <w:szCs w:val="28"/>
        </w:rPr>
        <w:br/>
        <w:t>Оборудование. по одной крупной фигуре каждой из пяти геометрических форм, карточки с контурами геометрических фигур по две фигуры каждой формы двух величин разного цвета (большая фигура совпадает с контурным изображением на карточке)</w:t>
      </w:r>
      <w:proofErr w:type="gramStart"/>
      <w:r w:rsidR="008874F7" w:rsidRPr="008874F7">
        <w:rPr>
          <w:rFonts w:ascii="Times New Roman" w:hAnsi="Times New Roman" w:cs="Times New Roman"/>
          <w:sz w:val="28"/>
          <w:szCs w:val="28"/>
        </w:rPr>
        <w:t xml:space="preserve"> .</w:t>
      </w:r>
      <w:proofErr w:type="gramEnd"/>
      <w:r w:rsidR="008874F7" w:rsidRPr="008874F7">
        <w:rPr>
          <w:rFonts w:ascii="Times New Roman" w:hAnsi="Times New Roman" w:cs="Times New Roman"/>
          <w:sz w:val="28"/>
          <w:szCs w:val="28"/>
        </w:rPr>
        <w:br/>
        <w:t xml:space="preserve">Содержание: детям раздаются фигуры и карточки. Воспитатель: «Мы сейчас будем играть в игру «Подбери по форме». Для этого нам надо вспомнить названия разных форм. Какой формы эта фигура? (далее этот вопрос повторяется с показом других фигур). Вы должны разложить фигуры по </w:t>
      </w:r>
      <w:r w:rsidR="0005054D">
        <w:rPr>
          <w:rFonts w:ascii="Times New Roman" w:hAnsi="Times New Roman" w:cs="Times New Roman"/>
          <w:sz w:val="28"/>
          <w:szCs w:val="28"/>
        </w:rPr>
        <w:t>форме, не обращая внимания на</w:t>
      </w:r>
      <w:r w:rsidR="008874F7" w:rsidRPr="008874F7">
        <w:rPr>
          <w:rFonts w:ascii="Times New Roman" w:hAnsi="Times New Roman" w:cs="Times New Roman"/>
          <w:sz w:val="28"/>
          <w:szCs w:val="28"/>
        </w:rPr>
        <w:t xml:space="preserve"> цвет». Детям, неправильно разложившим фигуры, педагог предлагает обвести пальцем контур фигуры, найти и исправить ошибку.</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2. Дидактическая игра: "Лото"</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освоение умений выделять различные формы.</w:t>
      </w:r>
      <w:r w:rsidRPr="008874F7">
        <w:rPr>
          <w:rFonts w:ascii="Times New Roman" w:hAnsi="Times New Roman" w:cs="Times New Roman"/>
          <w:sz w:val="28"/>
          <w:szCs w:val="28"/>
        </w:rPr>
        <w:br/>
        <w:t>Оборудование</w:t>
      </w:r>
      <w:proofErr w:type="gramStart"/>
      <w:r w:rsidRPr="008874F7">
        <w:rPr>
          <w:rFonts w:ascii="Times New Roman" w:hAnsi="Times New Roman" w:cs="Times New Roman"/>
          <w:sz w:val="28"/>
          <w:szCs w:val="28"/>
        </w:rPr>
        <w:t>.</w:t>
      </w:r>
      <w:proofErr w:type="gramEnd"/>
      <w:r w:rsidRPr="008874F7">
        <w:rPr>
          <w:rFonts w:ascii="Times New Roman" w:hAnsi="Times New Roman" w:cs="Times New Roman"/>
          <w:sz w:val="28"/>
          <w:szCs w:val="28"/>
        </w:rPr>
        <w:t xml:space="preserve"> </w:t>
      </w:r>
      <w:proofErr w:type="gramStart"/>
      <w:r w:rsidRPr="008874F7">
        <w:rPr>
          <w:rFonts w:ascii="Times New Roman" w:hAnsi="Times New Roman" w:cs="Times New Roman"/>
          <w:sz w:val="28"/>
          <w:szCs w:val="28"/>
        </w:rPr>
        <w:t>к</w:t>
      </w:r>
      <w:proofErr w:type="gramEnd"/>
      <w:r w:rsidRPr="008874F7">
        <w:rPr>
          <w:rFonts w:ascii="Times New Roman" w:hAnsi="Times New Roman" w:cs="Times New Roman"/>
          <w:sz w:val="28"/>
          <w:szCs w:val="28"/>
        </w:rPr>
        <w:t>арточки с изображением геометрических фигур.</w:t>
      </w:r>
      <w:r w:rsidRPr="008874F7">
        <w:rPr>
          <w:rFonts w:ascii="Times New Roman" w:hAnsi="Times New Roman" w:cs="Times New Roman"/>
          <w:sz w:val="28"/>
          <w:szCs w:val="28"/>
        </w:rPr>
        <w:br/>
        <w:t xml:space="preserve">Содержание.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w:t>
      </w:r>
      <w:proofErr w:type="gramStart"/>
      <w:r w:rsidRPr="008874F7">
        <w:rPr>
          <w:rFonts w:ascii="Times New Roman" w:hAnsi="Times New Roman" w:cs="Times New Roman"/>
          <w:sz w:val="28"/>
          <w:szCs w:val="28"/>
        </w:rPr>
        <w:t>с</w:t>
      </w:r>
      <w:proofErr w:type="gramEnd"/>
      <w:r w:rsidRPr="008874F7">
        <w:rPr>
          <w:rFonts w:ascii="Times New Roman" w:hAnsi="Times New Roman" w:cs="Times New Roman"/>
          <w:sz w:val="28"/>
          <w:szCs w:val="28"/>
        </w:rPr>
        <w:t xml:space="preserve"> нарисованной. Дети говорят, в каком порядке расположены фигуры.</w:t>
      </w:r>
    </w:p>
    <w:p w:rsidR="0005054D" w:rsidRDefault="008874F7" w:rsidP="008874F7">
      <w:pPr>
        <w:rPr>
          <w:rFonts w:ascii="Times New Roman" w:hAnsi="Times New Roman" w:cs="Times New Roman"/>
          <w:color w:val="365F91" w:themeColor="accent1" w:themeShade="BF"/>
          <w:sz w:val="36"/>
          <w:szCs w:val="36"/>
          <w:u w:val="single"/>
        </w:rPr>
      </w:pPr>
      <w:r w:rsidRPr="008874F7">
        <w:rPr>
          <w:rFonts w:ascii="Times New Roman" w:hAnsi="Times New Roman" w:cs="Times New Roman"/>
          <w:sz w:val="28"/>
          <w:szCs w:val="28"/>
        </w:rPr>
        <w:br/>
      </w:r>
      <w:r w:rsidRPr="0005054D">
        <w:rPr>
          <w:rFonts w:ascii="Times New Roman" w:hAnsi="Times New Roman" w:cs="Times New Roman"/>
          <w:b/>
          <w:color w:val="365F91" w:themeColor="accent1" w:themeShade="BF"/>
          <w:sz w:val="36"/>
          <w:szCs w:val="36"/>
          <w:u w:val="single"/>
        </w:rPr>
        <w:t>3. Дидактическая игра: «Найди свой домик»</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lastRenderedPageBreak/>
        <w:t>Цель: закреплять умение различать и называть круг, треугольник, прямоугольник, квадрат.</w:t>
      </w:r>
      <w:r w:rsidRPr="008874F7">
        <w:rPr>
          <w:rFonts w:ascii="Times New Roman" w:hAnsi="Times New Roman" w:cs="Times New Roman"/>
          <w:sz w:val="28"/>
          <w:szCs w:val="28"/>
        </w:rPr>
        <w:br/>
      </w:r>
      <w:proofErr w:type="gramStart"/>
      <w:r w:rsidRPr="008874F7">
        <w:rPr>
          <w:rFonts w:ascii="Times New Roman" w:hAnsi="Times New Roman" w:cs="Times New Roman"/>
          <w:sz w:val="28"/>
          <w:szCs w:val="28"/>
        </w:rPr>
        <w:t>Оборудование: 4 обруча, круги, квадраты, треугольники, прямоугольники по количеству детей, бубен.</w:t>
      </w:r>
      <w:proofErr w:type="gramEnd"/>
      <w:r w:rsidRPr="008874F7">
        <w:rPr>
          <w:rFonts w:ascii="Times New Roman" w:hAnsi="Times New Roman" w:cs="Times New Roman"/>
          <w:sz w:val="28"/>
          <w:szCs w:val="28"/>
        </w:rPr>
        <w:br/>
        <w:t>Содержание: Воспитатель кладет на пол два обруча на большом расстоянии друг от друга. Внутри первого обруча он помещает вырезанный из картона квадрат, внутри второго – круг. Детей надо разделить на две группы: у одних в руках квадрат, а у других – круг. Затем воспитатель объясняет правила игры, которые заключаются в том, что ребята бегают по комнате, а когда он ударит в бубен, должны найти свои домики. Те, у кого круг, бегут к обручу, где лежит круг, а те, у кого квадрат, - к обручу с квадратом.</w:t>
      </w:r>
      <w:r w:rsidRPr="008874F7">
        <w:rPr>
          <w:rFonts w:ascii="Times New Roman" w:hAnsi="Times New Roman" w:cs="Times New Roman"/>
          <w:sz w:val="28"/>
          <w:szCs w:val="28"/>
        </w:rPr>
        <w:br/>
        <w:t>Когда дети разбегутся по местам, воспитатель проверяет, какие фигуры у детей, правильно ли они выбрали домик, уточняет, как называются фигуры и сколько их. При повторном проведении игры надо поменять местами фигуры, лежащие внутри обручей.</w:t>
      </w:r>
    </w:p>
    <w:p w:rsidR="008874F7" w:rsidRPr="0005054D" w:rsidRDefault="008874F7" w:rsidP="0005054D">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4. Дидактическая игра: «Отгадай»</w:t>
      </w:r>
      <w:r w:rsidRPr="008874F7">
        <w:rPr>
          <w:rFonts w:ascii="Times New Roman" w:hAnsi="Times New Roman" w:cs="Times New Roman"/>
          <w:sz w:val="28"/>
          <w:szCs w:val="28"/>
        </w:rPr>
        <w:br/>
        <w:t>Цель: закреплять умение различать круг, квадрат и треугольник.</w:t>
      </w:r>
      <w:r w:rsidRPr="008874F7">
        <w:rPr>
          <w:rFonts w:ascii="Times New Roman" w:hAnsi="Times New Roman" w:cs="Times New Roman"/>
          <w:sz w:val="28"/>
          <w:szCs w:val="28"/>
        </w:rPr>
        <w:br/>
        <w:t>Оборудование</w:t>
      </w:r>
      <w:proofErr w:type="gramStart"/>
      <w:r w:rsidRPr="008874F7">
        <w:rPr>
          <w:rFonts w:ascii="Times New Roman" w:hAnsi="Times New Roman" w:cs="Times New Roman"/>
          <w:sz w:val="28"/>
          <w:szCs w:val="28"/>
        </w:rPr>
        <w:t>.</w:t>
      </w:r>
      <w:proofErr w:type="gramEnd"/>
      <w:r w:rsidRPr="008874F7">
        <w:rPr>
          <w:rFonts w:ascii="Times New Roman" w:hAnsi="Times New Roman" w:cs="Times New Roman"/>
          <w:sz w:val="28"/>
          <w:szCs w:val="28"/>
        </w:rPr>
        <w:t xml:space="preserve"> </w:t>
      </w:r>
      <w:proofErr w:type="gramStart"/>
      <w:r w:rsidRPr="008874F7">
        <w:rPr>
          <w:rFonts w:ascii="Times New Roman" w:hAnsi="Times New Roman" w:cs="Times New Roman"/>
          <w:sz w:val="28"/>
          <w:szCs w:val="28"/>
        </w:rPr>
        <w:t>м</w:t>
      </w:r>
      <w:proofErr w:type="gramEnd"/>
      <w:r w:rsidRPr="008874F7">
        <w:rPr>
          <w:rFonts w:ascii="Times New Roman" w:hAnsi="Times New Roman" w:cs="Times New Roman"/>
          <w:sz w:val="28"/>
          <w:szCs w:val="28"/>
        </w:rPr>
        <w:t>яч; круги, квадраты, треугольники разных цветов.</w:t>
      </w:r>
      <w:r w:rsidRPr="008874F7">
        <w:rPr>
          <w:rFonts w:ascii="Times New Roman" w:hAnsi="Times New Roman" w:cs="Times New Roman"/>
          <w:sz w:val="28"/>
          <w:szCs w:val="28"/>
        </w:rPr>
        <w:br/>
        <w:t>Содержание: Дети становятся в круг, в центре которого находится воспитатель с мячом. Он говорит, что сейчас все будут придумывать, на что похож тот предмет, который будет показан. Вначале воспитатель показывает желтый круг и кладет его в центр. Затем предлагает подумать и сказать, на что этот круг похож. Отвечает тот ребенок, которому воспитатель покатит мяч. Ребенок, поймавший мяч, говорит, на что похож круг. Например, на блин, на солнце, на тарелку</w:t>
      </w:r>
      <w:proofErr w:type="gramStart"/>
      <w:r w:rsidRPr="008874F7">
        <w:rPr>
          <w:rFonts w:ascii="Times New Roman" w:hAnsi="Times New Roman" w:cs="Times New Roman"/>
          <w:sz w:val="28"/>
          <w:szCs w:val="28"/>
        </w:rPr>
        <w:t>… Д</w:t>
      </w:r>
      <w:proofErr w:type="gramEnd"/>
      <w:r w:rsidRPr="008874F7">
        <w:rPr>
          <w:rFonts w:ascii="Times New Roman" w:hAnsi="Times New Roman" w:cs="Times New Roman"/>
          <w:sz w:val="28"/>
          <w:szCs w:val="28"/>
        </w:rPr>
        <w:t>алее педагог показывает большой красный круг. Дети фантазируют: яблоко, помидор</w:t>
      </w:r>
      <w:proofErr w:type="gramStart"/>
      <w:r w:rsidRPr="008874F7">
        <w:rPr>
          <w:rFonts w:ascii="Times New Roman" w:hAnsi="Times New Roman" w:cs="Times New Roman"/>
          <w:sz w:val="28"/>
          <w:szCs w:val="28"/>
        </w:rPr>
        <w:t>… В</w:t>
      </w:r>
      <w:proofErr w:type="gramEnd"/>
      <w:r w:rsidRPr="008874F7">
        <w:rPr>
          <w:rFonts w:ascii="Times New Roman" w:hAnsi="Times New Roman" w:cs="Times New Roman"/>
          <w:sz w:val="28"/>
          <w:szCs w:val="28"/>
        </w:rPr>
        <w:t xml:space="preserve"> игре принимают участие все. Для того чтобы детям был более понятен смысл игры «Отгадай», покажите им иллюстрации. Так, красный круг </w:t>
      </w:r>
      <w:r w:rsidR="0005054D">
        <w:rPr>
          <w:rFonts w:ascii="Times New Roman" w:hAnsi="Times New Roman" w:cs="Times New Roman"/>
          <w:sz w:val="28"/>
          <w:szCs w:val="28"/>
        </w:rPr>
        <w:t>– помидор, желтый круг – мяч.</w:t>
      </w:r>
      <w:r w:rsidR="0005054D">
        <w:rPr>
          <w:rFonts w:ascii="Times New Roman" w:hAnsi="Times New Roman" w:cs="Times New Roman"/>
          <w:sz w:val="28"/>
          <w:szCs w:val="28"/>
        </w:rPr>
        <w:br/>
      </w:r>
    </w:p>
    <w:p w:rsidR="008874F7" w:rsidRDefault="00B57F23" w:rsidP="008874F7">
      <w:pPr>
        <w:rPr>
          <w:rFonts w:ascii="Times New Roman" w:hAnsi="Times New Roman" w:cs="Times New Roman"/>
          <w:sz w:val="28"/>
          <w:szCs w:val="28"/>
        </w:rPr>
      </w:pPr>
      <w:r>
        <w:rPr>
          <w:noProof/>
          <w:lang w:eastAsia="ru-RU"/>
        </w:rPr>
        <w:lastRenderedPageBreak/>
        <w:drawing>
          <wp:inline distT="0" distB="0" distL="0" distR="0">
            <wp:extent cx="5938959" cy="4339638"/>
            <wp:effectExtent l="19050" t="0" r="4641" b="0"/>
            <wp:docPr id="7" name="Рисунок 7" descr="Разноцветные фигуры - «ixtira TV» — развитие, обучение и развлечени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ноцветные фигуры - «ixtira TV» — развитие, обучение и развлечение для  детей"/>
                    <pic:cNvPicPr>
                      <a:picLocks noChangeAspect="1" noChangeArrowheads="1"/>
                    </pic:cNvPicPr>
                  </pic:nvPicPr>
                  <pic:blipFill>
                    <a:blip r:embed="rId5"/>
                    <a:srcRect/>
                    <a:stretch>
                      <a:fillRect/>
                    </a:stretch>
                  </pic:blipFill>
                  <pic:spPr bwMode="auto">
                    <a:xfrm>
                      <a:off x="0" y="0"/>
                      <a:ext cx="5940425" cy="4340709"/>
                    </a:xfrm>
                    <a:prstGeom prst="rect">
                      <a:avLst/>
                    </a:prstGeom>
                    <a:noFill/>
                    <a:ln w="9525">
                      <a:noFill/>
                      <a:miter lim="800000"/>
                      <a:headEnd/>
                      <a:tailEnd/>
                    </a:ln>
                  </pic:spPr>
                </pic:pic>
              </a:graphicData>
            </a:graphic>
          </wp:inline>
        </w:drawing>
      </w:r>
    </w:p>
    <w:p w:rsidR="008874F7" w:rsidRDefault="008874F7" w:rsidP="008874F7">
      <w:pPr>
        <w:rPr>
          <w:rFonts w:ascii="Times New Roman" w:hAnsi="Times New Roman" w:cs="Times New Roman"/>
          <w:sz w:val="28"/>
          <w:szCs w:val="28"/>
        </w:rPr>
      </w:pPr>
    </w:p>
    <w:p w:rsidR="0005054D" w:rsidRDefault="00B57F23" w:rsidP="008874F7">
      <w:pPr>
        <w:rPr>
          <w:rFonts w:ascii="Times New Roman" w:hAnsi="Times New Roman" w:cs="Times New Roman"/>
          <w:sz w:val="28"/>
          <w:szCs w:val="28"/>
        </w:rPr>
      </w:pPr>
      <w:r w:rsidRPr="0005054D">
        <w:rPr>
          <w:b/>
          <w:color w:val="FF0000"/>
          <w:sz w:val="40"/>
          <w:szCs w:val="40"/>
        </w:rPr>
        <w:t xml:space="preserve">                                                </w:t>
      </w:r>
      <w:r w:rsidR="008874F7" w:rsidRPr="0005054D">
        <w:rPr>
          <w:rFonts w:ascii="Times New Roman" w:hAnsi="Times New Roman" w:cs="Times New Roman"/>
          <w:b/>
          <w:color w:val="FF0000"/>
          <w:sz w:val="36"/>
          <w:szCs w:val="36"/>
        </w:rPr>
        <w:t>Величины.</w:t>
      </w:r>
      <w:r w:rsidR="008874F7" w:rsidRPr="0005054D">
        <w:rPr>
          <w:rFonts w:ascii="Times New Roman" w:hAnsi="Times New Roman" w:cs="Times New Roman"/>
          <w:b/>
          <w:color w:val="FF0000"/>
          <w:sz w:val="36"/>
          <w:szCs w:val="36"/>
        </w:rPr>
        <w:br/>
      </w:r>
      <w:r w:rsidR="008874F7" w:rsidRPr="0005054D">
        <w:rPr>
          <w:rFonts w:ascii="Times New Roman" w:hAnsi="Times New Roman" w:cs="Times New Roman"/>
          <w:b/>
          <w:color w:val="0070C0"/>
          <w:sz w:val="36"/>
          <w:szCs w:val="36"/>
          <w:u w:val="single"/>
        </w:rPr>
        <w:t>1. Дидактическая игра: «Сбор фруктов»</w:t>
      </w:r>
      <w:r w:rsidR="008874F7" w:rsidRPr="0005054D">
        <w:rPr>
          <w:rFonts w:ascii="Times New Roman" w:hAnsi="Times New Roman" w:cs="Times New Roman"/>
          <w:color w:val="0070C0"/>
          <w:sz w:val="36"/>
          <w:szCs w:val="36"/>
          <w:u w:val="single"/>
        </w:rPr>
        <w:br/>
      </w:r>
      <w:r w:rsidR="008874F7" w:rsidRPr="008874F7">
        <w:rPr>
          <w:rFonts w:ascii="Times New Roman" w:hAnsi="Times New Roman" w:cs="Times New Roman"/>
          <w:sz w:val="28"/>
          <w:szCs w:val="28"/>
        </w:rPr>
        <w:t>Цель: развивать глазомер при выборе по образцу предметов определённой величины.</w:t>
      </w:r>
      <w:r w:rsidR="008874F7" w:rsidRPr="008874F7">
        <w:rPr>
          <w:rFonts w:ascii="Times New Roman" w:hAnsi="Times New Roman" w:cs="Times New Roman"/>
          <w:sz w:val="28"/>
          <w:szCs w:val="28"/>
        </w:rPr>
        <w:br/>
        <w:t>Оборудование</w:t>
      </w:r>
      <w:proofErr w:type="gramStart"/>
      <w:r w:rsidR="008874F7" w:rsidRPr="008874F7">
        <w:rPr>
          <w:rFonts w:ascii="Times New Roman" w:hAnsi="Times New Roman" w:cs="Times New Roman"/>
          <w:sz w:val="28"/>
          <w:szCs w:val="28"/>
        </w:rPr>
        <w:t>.</w:t>
      </w:r>
      <w:proofErr w:type="gramEnd"/>
      <w:r w:rsidR="008874F7" w:rsidRPr="008874F7">
        <w:rPr>
          <w:rFonts w:ascii="Times New Roman" w:hAnsi="Times New Roman" w:cs="Times New Roman"/>
          <w:sz w:val="28"/>
          <w:szCs w:val="28"/>
        </w:rPr>
        <w:t xml:space="preserve"> </w:t>
      </w:r>
      <w:proofErr w:type="gramStart"/>
      <w:r w:rsidR="008874F7" w:rsidRPr="008874F7">
        <w:rPr>
          <w:rFonts w:ascii="Times New Roman" w:hAnsi="Times New Roman" w:cs="Times New Roman"/>
          <w:sz w:val="28"/>
          <w:szCs w:val="28"/>
        </w:rPr>
        <w:t>я</w:t>
      </w:r>
      <w:proofErr w:type="gramEnd"/>
      <w:r w:rsidR="008874F7" w:rsidRPr="008874F7">
        <w:rPr>
          <w:rFonts w:ascii="Times New Roman" w:hAnsi="Times New Roman" w:cs="Times New Roman"/>
          <w:sz w:val="28"/>
          <w:szCs w:val="28"/>
        </w:rPr>
        <w:t>блоки образцы (вырезанные из картона) трёх величин большие, поменьше, маленькие; три корзины большая, поменьше, маленькая; дерево с подвешенными картонными яблоками такой же величины, что и образцы (по 8-10 яблок были одной величины). Диаметр каждого яблока меньше предыдущего на 0, 5 см.</w:t>
      </w:r>
      <w:r w:rsidR="008874F7" w:rsidRPr="008874F7">
        <w:rPr>
          <w:rFonts w:ascii="Times New Roman" w:hAnsi="Times New Roman" w:cs="Times New Roman"/>
          <w:sz w:val="28"/>
          <w:szCs w:val="28"/>
        </w:rPr>
        <w:br/>
        <w:t xml:space="preserve">Содержание: воспитатель показывает дерево с яблоками, корзины и говорит, что маленькие яблоки надо собрать в маленькую корзиночку, а большие </w:t>
      </w:r>
      <w:proofErr w:type="gramStart"/>
      <w:r w:rsidR="008874F7" w:rsidRPr="008874F7">
        <w:rPr>
          <w:rFonts w:ascii="Times New Roman" w:hAnsi="Times New Roman" w:cs="Times New Roman"/>
          <w:sz w:val="28"/>
          <w:szCs w:val="28"/>
        </w:rPr>
        <w:t>в</w:t>
      </w:r>
      <w:proofErr w:type="gramEnd"/>
      <w:r w:rsidR="008874F7" w:rsidRPr="008874F7">
        <w:rPr>
          <w:rFonts w:ascii="Times New Roman" w:hAnsi="Times New Roman" w:cs="Times New Roman"/>
          <w:sz w:val="28"/>
          <w:szCs w:val="28"/>
        </w:rPr>
        <w:t xml:space="preserve"> большую. Одновременно вызывает троих детей, каждому даёт по яблоку образцу и предлагает им сорвать по одному такому же яблоку с дерева. Если яблоки сорваны правильно, педагог просит положить их в соответствующие корзинки. Затем задание выполняет новая группа детей. Игру можно повторить несколько раз.</w:t>
      </w:r>
    </w:p>
    <w:p w:rsidR="0005054D" w:rsidRDefault="008874F7" w:rsidP="008874F7">
      <w:pPr>
        <w:rPr>
          <w:rFonts w:ascii="Times New Roman" w:hAnsi="Times New Roman" w:cs="Times New Roman"/>
          <w:sz w:val="28"/>
          <w:szCs w:val="28"/>
        </w:rPr>
      </w:pPr>
      <w:r w:rsidRPr="0005054D">
        <w:rPr>
          <w:rFonts w:ascii="Times New Roman" w:hAnsi="Times New Roman" w:cs="Times New Roman"/>
          <w:b/>
          <w:color w:val="365F91" w:themeColor="accent1" w:themeShade="BF"/>
          <w:sz w:val="36"/>
          <w:szCs w:val="36"/>
          <w:u w:val="single"/>
        </w:rPr>
        <w:lastRenderedPageBreak/>
        <w:t>2. Дидактическая игра: "Раз, два, три - ищи! "</w:t>
      </w:r>
      <w:r w:rsidRPr="0005054D">
        <w:rPr>
          <w:rFonts w:ascii="Times New Roman" w:hAnsi="Times New Roman" w:cs="Times New Roman"/>
          <w:color w:val="365F91" w:themeColor="accent1" w:themeShade="BF"/>
          <w:sz w:val="36"/>
          <w:szCs w:val="36"/>
          <w:u w:val="single"/>
        </w:rPr>
        <w:br/>
      </w:r>
      <w:r w:rsidRPr="008874F7">
        <w:rPr>
          <w:rFonts w:ascii="Times New Roman" w:hAnsi="Times New Roman" w:cs="Times New Roman"/>
          <w:sz w:val="28"/>
          <w:szCs w:val="28"/>
        </w:rPr>
        <w:t>Цель: научить детей строить образ предмета заданной величины и использовать его в игровых действиях.</w:t>
      </w:r>
      <w:r w:rsidRPr="008874F7">
        <w:rPr>
          <w:rFonts w:ascii="Times New Roman" w:hAnsi="Times New Roman" w:cs="Times New Roman"/>
          <w:sz w:val="28"/>
          <w:szCs w:val="28"/>
        </w:rPr>
        <w:br/>
        <w:t xml:space="preserve">Оборудование: </w:t>
      </w:r>
      <w:proofErr w:type="gramStart"/>
      <w:r w:rsidRPr="008874F7">
        <w:rPr>
          <w:rFonts w:ascii="Times New Roman" w:hAnsi="Times New Roman" w:cs="Times New Roman"/>
          <w:sz w:val="28"/>
          <w:szCs w:val="28"/>
        </w:rPr>
        <w:t>Одноцветные пирамидки (желтые и зеленые, с количеством колец не менее семи. 2-3 пирамидки каждого цвета.</w:t>
      </w:r>
      <w:proofErr w:type="gramEnd"/>
      <w:r w:rsidRPr="008874F7">
        <w:rPr>
          <w:rFonts w:ascii="Times New Roman" w:hAnsi="Times New Roman" w:cs="Times New Roman"/>
          <w:sz w:val="28"/>
          <w:szCs w:val="28"/>
        </w:rPr>
        <w:br/>
        <w:t xml:space="preserve">Содержание: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w:t>
      </w:r>
      <w:proofErr w:type="gramStart"/>
      <w:r w:rsidRPr="008874F7">
        <w:rPr>
          <w:rFonts w:ascii="Times New Roman" w:hAnsi="Times New Roman" w:cs="Times New Roman"/>
          <w:sz w:val="28"/>
          <w:szCs w:val="28"/>
        </w:rPr>
        <w:t>на</w:t>
      </w:r>
      <w:proofErr w:type="gramEnd"/>
      <w:r w:rsidRPr="008874F7">
        <w:rPr>
          <w:rFonts w:ascii="Times New Roman" w:hAnsi="Times New Roman" w:cs="Times New Roman"/>
          <w:sz w:val="28"/>
          <w:szCs w:val="28"/>
        </w:rPr>
        <w:t xml:space="preserve"> другое. Для разнообразия при повторении игры можно использовать как образец пирамидку другого цвета.</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3. Дидактическая игра: " У кого хвост длиннее? "</w:t>
      </w:r>
      <w:r w:rsidRPr="0005054D">
        <w:rPr>
          <w:rFonts w:ascii="Times New Roman" w:hAnsi="Times New Roman" w:cs="Times New Roman"/>
          <w:color w:val="0070C0"/>
          <w:sz w:val="36"/>
          <w:szCs w:val="36"/>
          <w:u w:val="single"/>
        </w:rPr>
        <w:br/>
      </w:r>
      <w:r w:rsidRPr="008874F7">
        <w:rPr>
          <w:rFonts w:ascii="Times New Roman" w:hAnsi="Times New Roman" w:cs="Times New Roman"/>
          <w:sz w:val="28"/>
          <w:szCs w:val="28"/>
        </w:rPr>
        <w:t>Цель: Освоение умения сравнивать предметы контрастных размеров по длине и ширине, использовать в речи понятия: «длинный», "длиннее", "широкий", "узкий.</w:t>
      </w:r>
      <w:r w:rsidRPr="008874F7">
        <w:rPr>
          <w:rFonts w:ascii="Times New Roman" w:hAnsi="Times New Roman" w:cs="Times New Roman"/>
          <w:sz w:val="28"/>
          <w:szCs w:val="28"/>
        </w:rPr>
        <w:br/>
        <w:t xml:space="preserve">Содержание. Шум за дверью. Появляются звери: слоненок, зайчик, медведь, обезьяна – друзья </w:t>
      </w:r>
      <w:proofErr w:type="spellStart"/>
      <w:proofErr w:type="gramStart"/>
      <w:r w:rsidRPr="008874F7">
        <w:rPr>
          <w:rFonts w:ascii="Times New Roman" w:hAnsi="Times New Roman" w:cs="Times New Roman"/>
          <w:sz w:val="28"/>
          <w:szCs w:val="28"/>
        </w:rPr>
        <w:t>Вини-Пуха</w:t>
      </w:r>
      <w:proofErr w:type="spellEnd"/>
      <w:proofErr w:type="gramEnd"/>
      <w:r w:rsidRPr="008874F7">
        <w:rPr>
          <w:rFonts w:ascii="Times New Roman" w:hAnsi="Times New Roman" w:cs="Times New Roman"/>
          <w:sz w:val="28"/>
          <w:szCs w:val="28"/>
        </w:rPr>
        <w:t xml:space="preserve">. Звери спорят, у кого длиннее хвост. </w:t>
      </w:r>
      <w:proofErr w:type="spellStart"/>
      <w:r w:rsidRPr="008874F7">
        <w:rPr>
          <w:rFonts w:ascii="Times New Roman" w:hAnsi="Times New Roman" w:cs="Times New Roman"/>
          <w:sz w:val="28"/>
          <w:szCs w:val="28"/>
        </w:rPr>
        <w:t>Винни-Пух</w:t>
      </w:r>
      <w:proofErr w:type="spellEnd"/>
      <w:r w:rsidRPr="008874F7">
        <w:rPr>
          <w:rFonts w:ascii="Times New Roman" w:hAnsi="Times New Roman" w:cs="Times New Roman"/>
          <w:sz w:val="28"/>
          <w:szCs w:val="28"/>
        </w:rPr>
        <w:t xml:space="preserve">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 д.</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4. Дидактическая игра: "Кто скорее свернет ленту"</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 xml:space="preserve">Цель: продолжать формировать отношение к величине как к значимому признаку, обратить внимание на длину, знакомить со словами "длинный", </w:t>
      </w:r>
      <w:r w:rsidRPr="008874F7">
        <w:rPr>
          <w:rFonts w:ascii="Times New Roman" w:hAnsi="Times New Roman" w:cs="Times New Roman"/>
          <w:sz w:val="28"/>
          <w:szCs w:val="28"/>
        </w:rPr>
        <w:lastRenderedPageBreak/>
        <w:t>"короткий".</w:t>
      </w:r>
      <w:r w:rsidRPr="008874F7">
        <w:rPr>
          <w:rFonts w:ascii="Times New Roman" w:hAnsi="Times New Roman" w:cs="Times New Roman"/>
          <w:sz w:val="28"/>
          <w:szCs w:val="28"/>
        </w:rPr>
        <w:br/>
        <w:t xml:space="preserve">Содержание. Воспитатель предлагает детям научиться свертывать ленту и </w:t>
      </w:r>
      <w:proofErr w:type="gramStart"/>
      <w:r w:rsidRPr="008874F7">
        <w:rPr>
          <w:rFonts w:ascii="Times New Roman" w:hAnsi="Times New Roman" w:cs="Times New Roman"/>
          <w:sz w:val="28"/>
          <w:szCs w:val="28"/>
        </w:rPr>
        <w:t>показывает</w:t>
      </w:r>
      <w:proofErr w:type="gramEnd"/>
      <w:r w:rsidRPr="008874F7">
        <w:rPr>
          <w:rFonts w:ascii="Times New Roman" w:hAnsi="Times New Roman" w:cs="Times New Roman"/>
          <w:sz w:val="28"/>
          <w:szCs w:val="28"/>
        </w:rPr>
        <w:t xml:space="preserve">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8874F7" w:rsidRPr="0005054D" w:rsidRDefault="008874F7" w:rsidP="008874F7">
      <w:pPr>
        <w:rPr>
          <w:rFonts w:ascii="Times New Roman" w:hAnsi="Times New Roman" w:cs="Times New Roman"/>
          <w:color w:val="FF0000"/>
          <w:sz w:val="32"/>
          <w:szCs w:val="32"/>
        </w:rPr>
      </w:pPr>
      <w:r w:rsidRPr="008874F7">
        <w:rPr>
          <w:rFonts w:ascii="Times New Roman" w:hAnsi="Times New Roman" w:cs="Times New Roman"/>
          <w:sz w:val="28"/>
          <w:szCs w:val="28"/>
        </w:rPr>
        <w:br/>
      </w:r>
      <w:r w:rsidRPr="0005054D">
        <w:rPr>
          <w:rFonts w:ascii="Times New Roman" w:hAnsi="Times New Roman" w:cs="Times New Roman"/>
          <w:b/>
          <w:color w:val="365F91" w:themeColor="accent1" w:themeShade="BF"/>
          <w:sz w:val="36"/>
          <w:szCs w:val="36"/>
          <w:u w:val="single"/>
        </w:rPr>
        <w:t>5. Дидактическая игра «Сравни дорожки»</w:t>
      </w:r>
      <w:r w:rsidRPr="0005054D">
        <w:rPr>
          <w:rFonts w:ascii="Times New Roman" w:hAnsi="Times New Roman" w:cs="Times New Roman"/>
          <w:b/>
          <w:color w:val="365F91" w:themeColor="accent1" w:themeShade="BF"/>
          <w:sz w:val="36"/>
          <w:szCs w:val="36"/>
          <w:u w:val="single"/>
        </w:rPr>
        <w:br/>
      </w:r>
      <w:r w:rsidRPr="008874F7">
        <w:rPr>
          <w:rFonts w:ascii="Times New Roman" w:hAnsi="Times New Roman" w:cs="Times New Roman"/>
          <w:sz w:val="28"/>
          <w:szCs w:val="28"/>
        </w:rPr>
        <w:t>Оборудование: Дорожки (полоски) разной ширины.</w:t>
      </w:r>
      <w:r w:rsidRPr="008874F7">
        <w:rPr>
          <w:rFonts w:ascii="Times New Roman" w:hAnsi="Times New Roman" w:cs="Times New Roman"/>
          <w:sz w:val="28"/>
          <w:szCs w:val="28"/>
        </w:rPr>
        <w:br/>
        <w:t>Цель: Учить сравнивать предметы по ширине, раскладывать их в убывающей и возрастающей последовательности, обозначать результаты сравнения соответствующими словами: широкий, уже, самый узкий, узкий, шире, самый широкий.</w:t>
      </w:r>
      <w:r w:rsidRPr="008874F7">
        <w:rPr>
          <w:rFonts w:ascii="Times New Roman" w:hAnsi="Times New Roman" w:cs="Times New Roman"/>
          <w:sz w:val="28"/>
          <w:szCs w:val="28"/>
        </w:rPr>
        <w:br/>
        <w:t xml:space="preserve">Содержание: </w:t>
      </w:r>
      <w:proofErr w:type="gramStart"/>
      <w:r w:rsidRPr="008874F7">
        <w:rPr>
          <w:rFonts w:ascii="Times New Roman" w:hAnsi="Times New Roman" w:cs="Times New Roman"/>
          <w:sz w:val="28"/>
          <w:szCs w:val="28"/>
        </w:rPr>
        <w:t>Педагог предлагает сравнить дорожки разными способами (приложением, наложением, разложить в порядке увеличения ширины, уменьшения.</w:t>
      </w:r>
      <w:r w:rsidRPr="008874F7">
        <w:rPr>
          <w:rFonts w:ascii="Times New Roman" w:hAnsi="Times New Roman" w:cs="Times New Roman"/>
          <w:sz w:val="28"/>
          <w:szCs w:val="28"/>
        </w:rPr>
        <w:br/>
      </w:r>
      <w:proofErr w:type="gramEnd"/>
    </w:p>
    <w:p w:rsidR="0005054D" w:rsidRDefault="009A5ECC" w:rsidP="008874F7">
      <w:pPr>
        <w:rPr>
          <w:rFonts w:ascii="Times New Roman" w:hAnsi="Times New Roman" w:cs="Times New Roman"/>
          <w:sz w:val="28"/>
          <w:szCs w:val="28"/>
        </w:rPr>
      </w:pPr>
      <w:r w:rsidRPr="0005054D">
        <w:rPr>
          <w:rFonts w:ascii="Times New Roman" w:hAnsi="Times New Roman" w:cs="Times New Roman"/>
          <w:color w:val="FF0000"/>
          <w:sz w:val="32"/>
          <w:szCs w:val="32"/>
        </w:rPr>
        <w:t xml:space="preserve">                            </w:t>
      </w:r>
      <w:r w:rsidR="008874F7" w:rsidRPr="0005054D">
        <w:rPr>
          <w:rFonts w:ascii="Times New Roman" w:hAnsi="Times New Roman" w:cs="Times New Roman"/>
          <w:b/>
          <w:color w:val="FF0000"/>
          <w:sz w:val="36"/>
          <w:szCs w:val="36"/>
        </w:rPr>
        <w:t>Ориентировка в пространстве</w:t>
      </w:r>
      <w:r w:rsidR="008874F7" w:rsidRPr="0005054D">
        <w:rPr>
          <w:rFonts w:ascii="Times New Roman" w:hAnsi="Times New Roman" w:cs="Times New Roman"/>
          <w:b/>
          <w:color w:val="FF0000"/>
          <w:sz w:val="32"/>
          <w:szCs w:val="32"/>
        </w:rPr>
        <w:br/>
      </w:r>
      <w:r w:rsidR="008874F7" w:rsidRPr="0005054D">
        <w:rPr>
          <w:rFonts w:ascii="Times New Roman" w:hAnsi="Times New Roman" w:cs="Times New Roman"/>
          <w:b/>
          <w:color w:val="0070C0"/>
          <w:sz w:val="36"/>
          <w:szCs w:val="36"/>
          <w:u w:val="single"/>
        </w:rPr>
        <w:t>1. Дидактическая игра: «Кто где»</w:t>
      </w:r>
      <w:r w:rsidR="008874F7" w:rsidRPr="0005054D">
        <w:rPr>
          <w:rFonts w:ascii="Times New Roman" w:hAnsi="Times New Roman" w:cs="Times New Roman"/>
          <w:b/>
          <w:color w:val="0070C0"/>
          <w:sz w:val="28"/>
          <w:szCs w:val="28"/>
        </w:rPr>
        <w:br/>
      </w:r>
      <w:r w:rsidR="008874F7" w:rsidRPr="008874F7">
        <w:rPr>
          <w:rFonts w:ascii="Times New Roman" w:hAnsi="Times New Roman" w:cs="Times New Roman"/>
          <w:sz w:val="28"/>
          <w:szCs w:val="28"/>
        </w:rPr>
        <w:t>Цель: учить различать положение предметов в пространстве (впереди, сзади, между, посредине, справа, слева, внизу, вверху)</w:t>
      </w:r>
      <w:proofErr w:type="gramStart"/>
      <w:r w:rsidR="008874F7" w:rsidRPr="008874F7">
        <w:rPr>
          <w:rFonts w:ascii="Times New Roman" w:hAnsi="Times New Roman" w:cs="Times New Roman"/>
          <w:sz w:val="28"/>
          <w:szCs w:val="28"/>
        </w:rPr>
        <w:t xml:space="preserve"> .</w:t>
      </w:r>
      <w:proofErr w:type="gramEnd"/>
      <w:r w:rsidR="008874F7" w:rsidRPr="008874F7">
        <w:rPr>
          <w:rFonts w:ascii="Times New Roman" w:hAnsi="Times New Roman" w:cs="Times New Roman"/>
          <w:sz w:val="28"/>
          <w:szCs w:val="28"/>
        </w:rPr>
        <w:br/>
        <w:t>Оборудование. игрушки.</w:t>
      </w:r>
      <w:r w:rsidR="008874F7" w:rsidRPr="008874F7">
        <w:rPr>
          <w:rFonts w:ascii="Times New Roman" w:hAnsi="Times New Roman" w:cs="Times New Roman"/>
          <w:sz w:val="28"/>
          <w:szCs w:val="28"/>
        </w:rPr>
        <w:br/>
        <w:t xml:space="preserve">Содержание: расставить игрушки в разных местах комнаты. </w:t>
      </w:r>
      <w:proofErr w:type="gramStart"/>
      <w:r w:rsidR="008874F7" w:rsidRPr="008874F7">
        <w:rPr>
          <w:rFonts w:ascii="Times New Roman" w:hAnsi="Times New Roman" w:cs="Times New Roman"/>
          <w:sz w:val="28"/>
          <w:szCs w:val="28"/>
        </w:rPr>
        <w:t>Спросить ребенка, какая игрушка стоит впереди, позади, рядом, далеко и т. д. Спросить, что находится сверху, что снизу, справа, слева и т. д.</w:t>
      </w:r>
      <w:proofErr w:type="gramEnd"/>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2. Дидактическая игра: «Бегите к цифре»</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упражнять в запоминании и различении цифр, умении ориентироваться в пространстве; развивать слуховое и зрительное внимание.</w:t>
      </w:r>
      <w:r w:rsidRPr="008874F7">
        <w:rPr>
          <w:rFonts w:ascii="Times New Roman" w:hAnsi="Times New Roman" w:cs="Times New Roman"/>
          <w:sz w:val="28"/>
          <w:szCs w:val="28"/>
        </w:rPr>
        <w:br/>
      </w:r>
      <w:r w:rsidRPr="008874F7">
        <w:rPr>
          <w:rFonts w:ascii="Times New Roman" w:hAnsi="Times New Roman" w:cs="Times New Roman"/>
          <w:sz w:val="28"/>
          <w:szCs w:val="28"/>
        </w:rPr>
        <w:lastRenderedPageBreak/>
        <w:t>Оборудование: карточки с изображением цифр, развешанные в разных местах комнаты.</w:t>
      </w:r>
      <w:r w:rsidRPr="008874F7">
        <w:rPr>
          <w:rFonts w:ascii="Times New Roman" w:hAnsi="Times New Roman" w:cs="Times New Roman"/>
          <w:sz w:val="28"/>
          <w:szCs w:val="28"/>
        </w:rPr>
        <w:br/>
        <w:t>Содержание: Игра малой подвижности. Педагог (водящий) называет одну из цифр, дети находят в помещении карточку с ее изображением и бегут к ней. Если какой-то ребенок ошибается, он выбывает из игры на некоторое время. Игра проводится до тех пор, пока не выявится победитель.</w:t>
      </w:r>
      <w:r w:rsidRPr="008874F7">
        <w:rPr>
          <w:rFonts w:ascii="Times New Roman" w:hAnsi="Times New Roman" w:cs="Times New Roman"/>
          <w:sz w:val="28"/>
          <w:szCs w:val="28"/>
        </w:rPr>
        <w:br/>
        <w:t xml:space="preserve">Можно усложнить задание, предложив детям, встав около цифры, </w:t>
      </w:r>
      <w:proofErr w:type="gramStart"/>
      <w:r w:rsidRPr="008874F7">
        <w:rPr>
          <w:rFonts w:ascii="Times New Roman" w:hAnsi="Times New Roman" w:cs="Times New Roman"/>
          <w:sz w:val="28"/>
          <w:szCs w:val="28"/>
        </w:rPr>
        <w:t>прохлопать</w:t>
      </w:r>
      <w:proofErr w:type="gramEnd"/>
      <w:r w:rsidRPr="008874F7">
        <w:rPr>
          <w:rFonts w:ascii="Times New Roman" w:hAnsi="Times New Roman" w:cs="Times New Roman"/>
          <w:sz w:val="28"/>
          <w:szCs w:val="28"/>
        </w:rPr>
        <w:t xml:space="preserve"> в ладоши (или протопать, или присесть) число, которое она обозначает.</w:t>
      </w: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 xml:space="preserve">3. Дидактическая игра: </w:t>
      </w:r>
      <w:proofErr w:type="gramStart"/>
      <w:r w:rsidRPr="0005054D">
        <w:rPr>
          <w:rFonts w:ascii="Times New Roman" w:hAnsi="Times New Roman" w:cs="Times New Roman"/>
          <w:b/>
          <w:color w:val="0070C0"/>
          <w:sz w:val="36"/>
          <w:szCs w:val="36"/>
          <w:u w:val="single"/>
        </w:rPr>
        <w:t>«Лифт»</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закреплять прямой и обратный счет до 5, закрепление основных цветов радуги, закреплять понятия «вверх», «вниз», запоминать порядковые числительные (первый, второй)</w:t>
      </w:r>
      <w:r w:rsidRPr="008874F7">
        <w:rPr>
          <w:rFonts w:ascii="Times New Roman" w:hAnsi="Times New Roman" w:cs="Times New Roman"/>
          <w:sz w:val="28"/>
          <w:szCs w:val="28"/>
        </w:rPr>
        <w:br/>
        <w:t>Содержание:</w:t>
      </w:r>
      <w:proofErr w:type="gramEnd"/>
      <w:r w:rsidRPr="008874F7">
        <w:rPr>
          <w:rFonts w:ascii="Times New Roman" w:hAnsi="Times New Roman" w:cs="Times New Roman"/>
          <w:sz w:val="28"/>
          <w:szCs w:val="28"/>
        </w:rPr>
        <w:t xml:space="preserve"> Ребенку предлагается помочь жителям поднять или опустить их на лифте, на нужный этаж, считать этажи, узнать, сколько живет жильцов на этаже.</w:t>
      </w:r>
    </w:p>
    <w:p w:rsidR="0005054D" w:rsidRDefault="008874F7" w:rsidP="008874F7">
      <w:pPr>
        <w:rPr>
          <w:rFonts w:ascii="Times New Roman" w:hAnsi="Times New Roman" w:cs="Times New Roman"/>
          <w:sz w:val="28"/>
          <w:szCs w:val="28"/>
        </w:rPr>
      </w:pPr>
      <w:r w:rsidRPr="0005054D">
        <w:rPr>
          <w:rFonts w:ascii="Times New Roman" w:hAnsi="Times New Roman" w:cs="Times New Roman"/>
          <w:b/>
          <w:color w:val="0070C0"/>
          <w:sz w:val="36"/>
          <w:szCs w:val="36"/>
          <w:u w:val="single"/>
        </w:rPr>
        <w:br/>
        <w:t>4. Дидактическая игра: «Три шага»</w:t>
      </w:r>
      <w:r w:rsidRPr="008874F7">
        <w:rPr>
          <w:rFonts w:ascii="Times New Roman" w:hAnsi="Times New Roman" w:cs="Times New Roman"/>
          <w:sz w:val="28"/>
          <w:szCs w:val="28"/>
        </w:rPr>
        <w:br/>
        <w:t>Цель: ориентировка в пространстве, умение слушать и выполнять инструкции.</w:t>
      </w:r>
      <w:r w:rsidRPr="008874F7">
        <w:rPr>
          <w:rFonts w:ascii="Times New Roman" w:hAnsi="Times New Roman" w:cs="Times New Roman"/>
          <w:sz w:val="28"/>
          <w:szCs w:val="28"/>
        </w:rPr>
        <w:br/>
        <w:t>Содержание: 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5. Дидактическая игра "Что где находится? "</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Упражнять в определении пространственного расположения предметов по отношению от себя "впереди", "сзади", "перед", "слева", "справа", "вверху", "внизу".</w:t>
      </w:r>
      <w:r w:rsidRPr="008874F7">
        <w:rPr>
          <w:rFonts w:ascii="Times New Roman" w:hAnsi="Times New Roman" w:cs="Times New Roman"/>
          <w:sz w:val="28"/>
          <w:szCs w:val="28"/>
        </w:rPr>
        <w:br/>
        <w:t>Оборудование: Игрушки</w:t>
      </w:r>
      <w:r w:rsidRPr="008874F7">
        <w:rPr>
          <w:rFonts w:ascii="Times New Roman" w:hAnsi="Times New Roman" w:cs="Times New Roman"/>
          <w:sz w:val="28"/>
          <w:szCs w:val="28"/>
        </w:rPr>
        <w:br/>
        <w:t xml:space="preserve">Содержание: Ребенок останавливается в определенном месте комнаты и пересчитывает </w:t>
      </w:r>
      <w:proofErr w:type="gramStart"/>
      <w:r w:rsidRPr="008874F7">
        <w:rPr>
          <w:rFonts w:ascii="Times New Roman" w:hAnsi="Times New Roman" w:cs="Times New Roman"/>
          <w:sz w:val="28"/>
          <w:szCs w:val="28"/>
        </w:rPr>
        <w:t>предметы</w:t>
      </w:r>
      <w:proofErr w:type="gramEnd"/>
      <w:r w:rsidRPr="008874F7">
        <w:rPr>
          <w:rFonts w:ascii="Times New Roman" w:hAnsi="Times New Roman" w:cs="Times New Roman"/>
          <w:sz w:val="28"/>
          <w:szCs w:val="28"/>
        </w:rPr>
        <w:t xml:space="preserve"> находящиеся впереди, сзади, слева, справа.</w:t>
      </w:r>
    </w:p>
    <w:p w:rsidR="009A5ECC" w:rsidRPr="0005054D" w:rsidRDefault="008874F7" w:rsidP="008874F7">
      <w:pPr>
        <w:rPr>
          <w:rFonts w:ascii="Times New Roman" w:hAnsi="Times New Roman" w:cs="Times New Roman"/>
          <w:color w:val="365F91" w:themeColor="accent1" w:themeShade="BF"/>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6. Дидактическая игра «Футбольное поле»</w:t>
      </w:r>
      <w:r w:rsidRPr="002A1CF8">
        <w:rPr>
          <w:rFonts w:ascii="Times New Roman" w:hAnsi="Times New Roman" w:cs="Times New Roman"/>
          <w:color w:val="365F91" w:themeColor="accent1" w:themeShade="BF"/>
          <w:sz w:val="28"/>
          <w:szCs w:val="28"/>
        </w:rPr>
        <w:br/>
      </w:r>
      <w:r w:rsidRPr="008874F7">
        <w:rPr>
          <w:rFonts w:ascii="Times New Roman" w:hAnsi="Times New Roman" w:cs="Times New Roman"/>
          <w:sz w:val="28"/>
          <w:szCs w:val="28"/>
        </w:rPr>
        <w:t>Цель: учить различать положение предметов в пространстве (посредине, справа, слева, внизу, вверху)</w:t>
      </w:r>
      <w:proofErr w:type="gramStart"/>
      <w:r w:rsidRPr="008874F7">
        <w:rPr>
          <w:rFonts w:ascii="Times New Roman" w:hAnsi="Times New Roman" w:cs="Times New Roman"/>
          <w:sz w:val="28"/>
          <w:szCs w:val="28"/>
        </w:rPr>
        <w:t xml:space="preserve"> .</w:t>
      </w:r>
      <w:proofErr w:type="gramEnd"/>
      <w:r w:rsidRPr="008874F7">
        <w:rPr>
          <w:rFonts w:ascii="Times New Roman" w:hAnsi="Times New Roman" w:cs="Times New Roman"/>
          <w:sz w:val="28"/>
          <w:szCs w:val="28"/>
        </w:rPr>
        <w:br/>
      </w:r>
      <w:r w:rsidRPr="008874F7">
        <w:rPr>
          <w:rFonts w:ascii="Times New Roman" w:hAnsi="Times New Roman" w:cs="Times New Roman"/>
          <w:sz w:val="28"/>
          <w:szCs w:val="28"/>
        </w:rPr>
        <w:lastRenderedPageBreak/>
        <w:t>Оборудование: листы бумаги и маленькие круги по количеству детей.</w:t>
      </w:r>
      <w:r w:rsidRPr="008874F7">
        <w:rPr>
          <w:rFonts w:ascii="Times New Roman" w:hAnsi="Times New Roman" w:cs="Times New Roman"/>
          <w:sz w:val="28"/>
          <w:szCs w:val="28"/>
        </w:rPr>
        <w:br/>
        <w:t>Содержание: Детям предлагается поиграть в футбол на бумаге. По заданию педагога круг («мяч») выкладывается в определенное место листа («поля»)</w:t>
      </w:r>
      <w:proofErr w:type="gramStart"/>
      <w:r w:rsidRPr="008874F7">
        <w:rPr>
          <w:rFonts w:ascii="Times New Roman" w:hAnsi="Times New Roman" w:cs="Times New Roman"/>
          <w:sz w:val="28"/>
          <w:szCs w:val="28"/>
        </w:rPr>
        <w:t xml:space="preserve"> :</w:t>
      </w:r>
      <w:proofErr w:type="gramEnd"/>
      <w:r w:rsidRPr="008874F7">
        <w:rPr>
          <w:rFonts w:ascii="Times New Roman" w:hAnsi="Times New Roman" w:cs="Times New Roman"/>
          <w:sz w:val="28"/>
          <w:szCs w:val="28"/>
        </w:rPr>
        <w:t xml:space="preserve"> верхний левый угол, нижний правый угол, середина «поля» и т. д.</w:t>
      </w:r>
      <w:r w:rsidRPr="008874F7">
        <w:rPr>
          <w:rFonts w:ascii="Times New Roman" w:hAnsi="Times New Roman" w:cs="Times New Roman"/>
          <w:sz w:val="28"/>
          <w:szCs w:val="28"/>
        </w:rPr>
        <w:br/>
      </w:r>
      <w:r w:rsidRPr="008874F7">
        <w:rPr>
          <w:rFonts w:ascii="Times New Roman" w:hAnsi="Times New Roman" w:cs="Times New Roman"/>
          <w:sz w:val="28"/>
          <w:szCs w:val="28"/>
        </w:rPr>
        <w:br/>
      </w:r>
      <w:r w:rsidR="009A5ECC">
        <w:rPr>
          <w:rFonts w:ascii="Times New Roman" w:hAnsi="Times New Roman" w:cs="Times New Roman"/>
          <w:color w:val="943634" w:themeColor="accent2" w:themeShade="BF"/>
          <w:sz w:val="32"/>
          <w:szCs w:val="32"/>
        </w:rPr>
        <w:t xml:space="preserve">                            </w:t>
      </w:r>
    </w:p>
    <w:p w:rsidR="009A5ECC" w:rsidRDefault="009A5ECC" w:rsidP="008874F7">
      <w:pPr>
        <w:rPr>
          <w:rFonts w:ascii="Times New Roman" w:hAnsi="Times New Roman" w:cs="Times New Roman"/>
          <w:color w:val="943634" w:themeColor="accent2" w:themeShade="BF"/>
          <w:sz w:val="32"/>
          <w:szCs w:val="32"/>
        </w:rPr>
      </w:pPr>
    </w:p>
    <w:p w:rsidR="009A5ECC" w:rsidRDefault="009A5ECC" w:rsidP="008874F7">
      <w:pPr>
        <w:rPr>
          <w:rFonts w:ascii="Times New Roman" w:hAnsi="Times New Roman" w:cs="Times New Roman"/>
          <w:color w:val="943634" w:themeColor="accent2" w:themeShade="BF"/>
          <w:sz w:val="32"/>
          <w:szCs w:val="32"/>
        </w:rPr>
      </w:pPr>
    </w:p>
    <w:p w:rsidR="009A5ECC" w:rsidRDefault="009A5ECC" w:rsidP="008874F7">
      <w:pPr>
        <w:rPr>
          <w:rFonts w:ascii="Times New Roman" w:hAnsi="Times New Roman" w:cs="Times New Roman"/>
          <w:color w:val="943634" w:themeColor="accent2" w:themeShade="BF"/>
          <w:sz w:val="32"/>
          <w:szCs w:val="32"/>
        </w:rPr>
      </w:pPr>
    </w:p>
    <w:p w:rsidR="009A5ECC" w:rsidRDefault="009A5ECC" w:rsidP="008874F7">
      <w:pPr>
        <w:rPr>
          <w:rFonts w:ascii="Times New Roman" w:hAnsi="Times New Roman" w:cs="Times New Roman"/>
          <w:color w:val="943634" w:themeColor="accent2" w:themeShade="BF"/>
          <w:sz w:val="32"/>
          <w:szCs w:val="32"/>
        </w:rPr>
      </w:pPr>
    </w:p>
    <w:p w:rsidR="00B57F23" w:rsidRDefault="00B57F23" w:rsidP="008874F7">
      <w:pPr>
        <w:rPr>
          <w:rFonts w:ascii="Times New Roman" w:hAnsi="Times New Roman" w:cs="Times New Roman"/>
          <w:color w:val="943634" w:themeColor="accent2" w:themeShade="BF"/>
          <w:sz w:val="32"/>
          <w:szCs w:val="32"/>
        </w:rPr>
      </w:pPr>
      <w:r>
        <w:rPr>
          <w:noProof/>
          <w:lang w:eastAsia="ru-RU"/>
        </w:rPr>
        <w:drawing>
          <wp:inline distT="0" distB="0" distL="0" distR="0">
            <wp:extent cx="5937689" cy="4401820"/>
            <wp:effectExtent l="19050" t="0" r="5911" b="0"/>
            <wp:docPr id="11" name="Рисунок 11" descr="⭐ КАРТОЧКИ НА ТЕМУ &amp;quot;ОРИЕНТАЦИЯ В ПРОСТРАНСТВЕ&amp;quot;.. | РАЗВИТИЕ ДЕТЕЙ 7 граней  Материнства | ВКонтакте | Пространства, Дети, Детский 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КАРТОЧКИ НА ТЕМУ &amp;quot;ОРИЕНТАЦИЯ В ПРОСТРАНСТВЕ&amp;quot;.. | РАЗВИТИЕ ДЕТЕЙ 7 граней  Материнства | ВКонтакте | Пространства, Дети, Детский сад"/>
                    <pic:cNvPicPr>
                      <a:picLocks noChangeAspect="1" noChangeArrowheads="1"/>
                    </pic:cNvPicPr>
                  </pic:nvPicPr>
                  <pic:blipFill>
                    <a:blip r:embed="rId6"/>
                    <a:srcRect/>
                    <a:stretch>
                      <a:fillRect/>
                    </a:stretch>
                  </pic:blipFill>
                  <pic:spPr bwMode="auto">
                    <a:xfrm>
                      <a:off x="0" y="0"/>
                      <a:ext cx="5940425" cy="4403848"/>
                    </a:xfrm>
                    <a:prstGeom prst="rect">
                      <a:avLst/>
                    </a:prstGeom>
                    <a:noFill/>
                    <a:ln w="9525">
                      <a:noFill/>
                      <a:miter lim="800000"/>
                      <a:headEnd/>
                      <a:tailEnd/>
                    </a:ln>
                  </pic:spPr>
                </pic:pic>
              </a:graphicData>
            </a:graphic>
          </wp:inline>
        </w:drawing>
      </w:r>
    </w:p>
    <w:p w:rsidR="00B57F23" w:rsidRPr="0005054D" w:rsidRDefault="00B57F23" w:rsidP="008874F7">
      <w:pPr>
        <w:rPr>
          <w:rFonts w:ascii="Times New Roman" w:hAnsi="Times New Roman" w:cs="Times New Roman"/>
          <w:color w:val="FF0000"/>
          <w:sz w:val="32"/>
          <w:szCs w:val="32"/>
        </w:rPr>
      </w:pPr>
    </w:p>
    <w:p w:rsidR="0005054D" w:rsidRDefault="00B57F23" w:rsidP="008874F7">
      <w:pPr>
        <w:rPr>
          <w:rFonts w:ascii="Times New Roman" w:hAnsi="Times New Roman" w:cs="Times New Roman"/>
          <w:sz w:val="28"/>
          <w:szCs w:val="28"/>
        </w:rPr>
      </w:pPr>
      <w:r w:rsidRPr="0005054D">
        <w:rPr>
          <w:rFonts w:ascii="Times New Roman" w:hAnsi="Times New Roman" w:cs="Times New Roman"/>
          <w:color w:val="FF0000"/>
          <w:sz w:val="32"/>
          <w:szCs w:val="32"/>
        </w:rPr>
        <w:t xml:space="preserve">                             </w:t>
      </w:r>
      <w:r w:rsidR="008874F7" w:rsidRPr="0005054D">
        <w:rPr>
          <w:rFonts w:ascii="Times New Roman" w:hAnsi="Times New Roman" w:cs="Times New Roman"/>
          <w:b/>
          <w:color w:val="FF0000"/>
          <w:sz w:val="36"/>
          <w:szCs w:val="36"/>
        </w:rPr>
        <w:t>Ориентировка во времени</w:t>
      </w:r>
      <w:r w:rsidR="008874F7" w:rsidRPr="0005054D">
        <w:rPr>
          <w:rFonts w:ascii="Times New Roman" w:hAnsi="Times New Roman" w:cs="Times New Roman"/>
          <w:b/>
          <w:color w:val="FF0000"/>
          <w:sz w:val="36"/>
          <w:szCs w:val="36"/>
        </w:rPr>
        <w:br/>
      </w:r>
      <w:r w:rsidR="008874F7" w:rsidRPr="0005054D">
        <w:rPr>
          <w:rFonts w:ascii="Times New Roman" w:hAnsi="Times New Roman" w:cs="Times New Roman"/>
          <w:b/>
          <w:color w:val="365F91" w:themeColor="accent1" w:themeShade="BF"/>
          <w:sz w:val="36"/>
          <w:szCs w:val="36"/>
          <w:u w:val="single"/>
        </w:rPr>
        <w:t>1. Дидактическая игра: «Когда это бывает»</w:t>
      </w:r>
      <w:r w:rsidR="008874F7" w:rsidRPr="0005054D">
        <w:rPr>
          <w:rFonts w:ascii="Times New Roman" w:hAnsi="Times New Roman" w:cs="Times New Roman"/>
          <w:b/>
          <w:color w:val="365F91" w:themeColor="accent1" w:themeShade="BF"/>
          <w:sz w:val="36"/>
          <w:szCs w:val="36"/>
        </w:rPr>
        <w:br/>
      </w:r>
      <w:r w:rsidR="008874F7" w:rsidRPr="008874F7">
        <w:rPr>
          <w:rFonts w:ascii="Times New Roman" w:hAnsi="Times New Roman" w:cs="Times New Roman"/>
          <w:sz w:val="28"/>
          <w:szCs w:val="28"/>
        </w:rPr>
        <w:t>Цель: закреплять знания детей о временах года, их характерных признаках; развивать связную речь, внимание и находчивость, выдержку.</w:t>
      </w:r>
      <w:r w:rsidR="008874F7" w:rsidRPr="008874F7">
        <w:rPr>
          <w:rFonts w:ascii="Times New Roman" w:hAnsi="Times New Roman" w:cs="Times New Roman"/>
          <w:sz w:val="28"/>
          <w:szCs w:val="28"/>
        </w:rPr>
        <w:br/>
      </w:r>
      <w:r w:rsidR="008874F7" w:rsidRPr="008874F7">
        <w:rPr>
          <w:rFonts w:ascii="Times New Roman" w:hAnsi="Times New Roman" w:cs="Times New Roman"/>
          <w:sz w:val="28"/>
          <w:szCs w:val="28"/>
        </w:rPr>
        <w:lastRenderedPageBreak/>
        <w:t>Оборудование</w:t>
      </w:r>
      <w:proofErr w:type="gramStart"/>
      <w:r w:rsidR="008874F7" w:rsidRPr="008874F7">
        <w:rPr>
          <w:rFonts w:ascii="Times New Roman" w:hAnsi="Times New Roman" w:cs="Times New Roman"/>
          <w:sz w:val="28"/>
          <w:szCs w:val="28"/>
        </w:rPr>
        <w:t>.</w:t>
      </w:r>
      <w:proofErr w:type="gramEnd"/>
      <w:r w:rsidR="008874F7" w:rsidRPr="008874F7">
        <w:rPr>
          <w:rFonts w:ascii="Times New Roman" w:hAnsi="Times New Roman" w:cs="Times New Roman"/>
          <w:sz w:val="28"/>
          <w:szCs w:val="28"/>
        </w:rPr>
        <w:t xml:space="preserve"> </w:t>
      </w:r>
      <w:proofErr w:type="gramStart"/>
      <w:r w:rsidR="008874F7" w:rsidRPr="008874F7">
        <w:rPr>
          <w:rFonts w:ascii="Times New Roman" w:hAnsi="Times New Roman" w:cs="Times New Roman"/>
          <w:sz w:val="28"/>
          <w:szCs w:val="28"/>
        </w:rPr>
        <w:t>к</w:t>
      </w:r>
      <w:proofErr w:type="gramEnd"/>
      <w:r w:rsidR="008874F7" w:rsidRPr="008874F7">
        <w:rPr>
          <w:rFonts w:ascii="Times New Roman" w:hAnsi="Times New Roman" w:cs="Times New Roman"/>
          <w:sz w:val="28"/>
          <w:szCs w:val="28"/>
        </w:rPr>
        <w:t>артинки по временам года.</w:t>
      </w:r>
      <w:r w:rsidR="008874F7" w:rsidRPr="008874F7">
        <w:rPr>
          <w:rFonts w:ascii="Times New Roman" w:hAnsi="Times New Roman" w:cs="Times New Roman"/>
          <w:sz w:val="28"/>
          <w:szCs w:val="28"/>
        </w:rPr>
        <w:br/>
        <w:t xml:space="preserve">Содержание: Дети сидят вокруг стола. У воспитателя в руках несколько картинок с изображением разных времён года, для каждого времени года по 2-3 картинки. Воспитатель разъясняет правила игры, воспитатель раздаёт всем по картинке. Затем вращает стрелку по кругу. Тот, на кого она указала, внимательно рассматривает свою картинку и затем рассказывает о её содержимом. Затем опять крутят стрелку и тот на кого она </w:t>
      </w:r>
      <w:proofErr w:type="gramStart"/>
      <w:r w:rsidR="008874F7" w:rsidRPr="008874F7">
        <w:rPr>
          <w:rFonts w:ascii="Times New Roman" w:hAnsi="Times New Roman" w:cs="Times New Roman"/>
          <w:sz w:val="28"/>
          <w:szCs w:val="28"/>
        </w:rPr>
        <w:t>указала</w:t>
      </w:r>
      <w:proofErr w:type="gramEnd"/>
      <w:r w:rsidR="008874F7" w:rsidRPr="008874F7">
        <w:rPr>
          <w:rFonts w:ascii="Times New Roman" w:hAnsi="Times New Roman" w:cs="Times New Roman"/>
          <w:sz w:val="28"/>
          <w:szCs w:val="28"/>
        </w:rPr>
        <w:t xml:space="preserve"> угадывает время года. Вариантом этой игры может быть чтение воспитателем отрывков из художественных произведений о сезонных природных явлениях и поиск картинок с соответствующим содержанием.</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2. Дидактическая игра: «Назови пропущенное слово»</w:t>
      </w:r>
      <w:r w:rsidRPr="002A1CF8">
        <w:rPr>
          <w:rFonts w:ascii="Times New Roman" w:hAnsi="Times New Roman" w:cs="Times New Roman"/>
          <w:color w:val="365F91" w:themeColor="accent1" w:themeShade="BF"/>
          <w:sz w:val="28"/>
          <w:szCs w:val="28"/>
        </w:rPr>
        <w:br/>
      </w:r>
      <w:r w:rsidRPr="008874F7">
        <w:rPr>
          <w:rFonts w:ascii="Times New Roman" w:hAnsi="Times New Roman" w:cs="Times New Roman"/>
          <w:sz w:val="28"/>
          <w:szCs w:val="28"/>
        </w:rPr>
        <w:t>Цель: учить называть временные отрезки: утро, вечер, день, ночь.</w:t>
      </w:r>
      <w:r w:rsidRPr="008874F7">
        <w:rPr>
          <w:rFonts w:ascii="Times New Roman" w:hAnsi="Times New Roman" w:cs="Times New Roman"/>
          <w:sz w:val="28"/>
          <w:szCs w:val="28"/>
        </w:rPr>
        <w:br/>
        <w:t>Оборудование: мяч.</w:t>
      </w:r>
      <w:r w:rsidRPr="008874F7">
        <w:rPr>
          <w:rFonts w:ascii="Times New Roman" w:hAnsi="Times New Roman" w:cs="Times New Roman"/>
          <w:sz w:val="28"/>
          <w:szCs w:val="28"/>
        </w:rPr>
        <w:br/>
        <w:t>Содержание: Дети образуют полукруг. Воспитатель катит кому-нибудь из детей мяч. Начинает предложение, пропуская названия частей суток: - Мы завтракаем утром, а обедаем. Дети называют пропущенное слово. - Утром ты приходишь в детский сад, а уходишь домой …</w:t>
      </w:r>
      <w:proofErr w:type="gramStart"/>
      <w:r w:rsidRPr="008874F7">
        <w:rPr>
          <w:rFonts w:ascii="Times New Roman" w:hAnsi="Times New Roman" w:cs="Times New Roman"/>
          <w:sz w:val="28"/>
          <w:szCs w:val="28"/>
        </w:rPr>
        <w:t xml:space="preserve"> .</w:t>
      </w:r>
      <w:proofErr w:type="gramEnd"/>
      <w:r w:rsidRPr="008874F7">
        <w:rPr>
          <w:rFonts w:ascii="Times New Roman" w:hAnsi="Times New Roman" w:cs="Times New Roman"/>
          <w:sz w:val="28"/>
          <w:szCs w:val="28"/>
        </w:rPr>
        <w:t>-Днем ты обедаешь, а ужинаешь…</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3. Дидактическая игра: «Кто раньше? Кто позже? »</w:t>
      </w:r>
      <w:r w:rsidRPr="0005054D">
        <w:rPr>
          <w:rFonts w:ascii="Times New Roman" w:hAnsi="Times New Roman" w:cs="Times New Roman"/>
          <w:b/>
          <w:color w:val="0070C0"/>
          <w:sz w:val="36"/>
          <w:szCs w:val="36"/>
          <w:u w:val="single"/>
        </w:rPr>
        <w:br/>
      </w:r>
      <w:proofErr w:type="gramStart"/>
      <w:r w:rsidRPr="008874F7">
        <w:rPr>
          <w:rFonts w:ascii="Times New Roman" w:hAnsi="Times New Roman" w:cs="Times New Roman"/>
          <w:sz w:val="28"/>
          <w:szCs w:val="28"/>
        </w:rPr>
        <w:t>Цель: закреплять знания детей о временных представлениях: сначала, потом, до, после, раньше, позже.</w:t>
      </w:r>
      <w:proofErr w:type="gramEnd"/>
      <w:r w:rsidRPr="008874F7">
        <w:rPr>
          <w:rFonts w:ascii="Times New Roman" w:hAnsi="Times New Roman" w:cs="Times New Roman"/>
          <w:sz w:val="28"/>
          <w:szCs w:val="28"/>
        </w:rPr>
        <w:br/>
        <w:t>Содержание: Инсценировка сказок с использованием иллюстраций "Репка", "Теремок", "Колобок" и др.</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365F91" w:themeColor="accent1" w:themeShade="BF"/>
          <w:sz w:val="36"/>
          <w:szCs w:val="36"/>
          <w:u w:val="single"/>
        </w:rPr>
        <w:t>4. Дидактическая игра: «Светофор»</w:t>
      </w:r>
      <w:r w:rsidRPr="0005054D">
        <w:rPr>
          <w:rFonts w:ascii="Times New Roman" w:hAnsi="Times New Roman" w:cs="Times New Roman"/>
          <w:b/>
          <w:color w:val="365F91" w:themeColor="accent1" w:themeShade="BF"/>
          <w:sz w:val="36"/>
          <w:szCs w:val="36"/>
          <w:u w:val="single"/>
        </w:rPr>
        <w:br/>
      </w:r>
      <w:r w:rsidRPr="008874F7">
        <w:rPr>
          <w:rFonts w:ascii="Times New Roman" w:hAnsi="Times New Roman" w:cs="Times New Roman"/>
          <w:sz w:val="28"/>
          <w:szCs w:val="28"/>
        </w:rPr>
        <w:t>Цель: закреплять представления детей о временах года.</w:t>
      </w:r>
      <w:r w:rsidRPr="008874F7">
        <w:rPr>
          <w:rFonts w:ascii="Times New Roman" w:hAnsi="Times New Roman" w:cs="Times New Roman"/>
          <w:sz w:val="28"/>
          <w:szCs w:val="28"/>
        </w:rPr>
        <w:br/>
        <w:t>Содержание: Педагог говорит, например, "Кончилось лето, наступила весна". Дети поднимают красный круг – сигнал остановки, ошибки исправляются.</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5. Дидактическая игра: «Когда это бывает? »</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закреплять знания детей о частях суток, их последовательности, закреплять понятия - вчера, сегодня, завтра.</w:t>
      </w:r>
      <w:r w:rsidRPr="008874F7">
        <w:rPr>
          <w:rFonts w:ascii="Times New Roman" w:hAnsi="Times New Roman" w:cs="Times New Roman"/>
          <w:sz w:val="28"/>
          <w:szCs w:val="28"/>
        </w:rPr>
        <w:br/>
        <w:t>Содержание: Дети в кругу. Ведущий начинает фразу и бросает мяч одному из играющих: "Солнышко светит днем, а луна …</w:t>
      </w:r>
      <w:proofErr w:type="gramStart"/>
      <w:r w:rsidRPr="008874F7">
        <w:rPr>
          <w:rFonts w:ascii="Times New Roman" w:hAnsi="Times New Roman" w:cs="Times New Roman"/>
          <w:sz w:val="28"/>
          <w:szCs w:val="28"/>
        </w:rPr>
        <w:t xml:space="preserve"> .</w:t>
      </w:r>
      <w:proofErr w:type="gramEnd"/>
      <w:r w:rsidRPr="008874F7">
        <w:rPr>
          <w:rFonts w:ascii="Times New Roman" w:hAnsi="Times New Roman" w:cs="Times New Roman"/>
          <w:sz w:val="28"/>
          <w:szCs w:val="28"/>
        </w:rPr>
        <w:t xml:space="preserve">". Тот, кто заканчивает фразу, </w:t>
      </w:r>
      <w:r w:rsidRPr="008874F7">
        <w:rPr>
          <w:rFonts w:ascii="Times New Roman" w:hAnsi="Times New Roman" w:cs="Times New Roman"/>
          <w:sz w:val="28"/>
          <w:szCs w:val="28"/>
        </w:rPr>
        <w:lastRenderedPageBreak/>
        <w:t>придумывает новую "Утром мы пришли в детский сад, а вернулись … ", "Если вчера была пятница, то сегодня … ", "Зиму сменяет весна, а весну … ".</w:t>
      </w:r>
    </w:p>
    <w:p w:rsidR="0005054D" w:rsidRDefault="008874F7" w:rsidP="008874F7">
      <w:pPr>
        <w:rPr>
          <w:rFonts w:ascii="Times New Roman" w:hAnsi="Times New Roman" w:cs="Times New Roman"/>
          <w:sz w:val="28"/>
          <w:szCs w:val="28"/>
        </w:rPr>
      </w:pPr>
      <w:r w:rsidRPr="008874F7">
        <w:rPr>
          <w:rFonts w:ascii="Times New Roman" w:hAnsi="Times New Roman" w:cs="Times New Roman"/>
          <w:sz w:val="28"/>
          <w:szCs w:val="28"/>
        </w:rPr>
        <w:br/>
      </w:r>
      <w:r w:rsidRPr="0005054D">
        <w:rPr>
          <w:rFonts w:ascii="Times New Roman" w:hAnsi="Times New Roman" w:cs="Times New Roman"/>
          <w:b/>
          <w:color w:val="0070C0"/>
          <w:sz w:val="36"/>
          <w:szCs w:val="36"/>
          <w:u w:val="single"/>
        </w:rPr>
        <w:t>6. Дидактическая игра "Вчера, сегодня, завтра"</w:t>
      </w:r>
      <w:r w:rsidRPr="002A1CF8">
        <w:rPr>
          <w:rFonts w:ascii="Times New Roman" w:hAnsi="Times New Roman" w:cs="Times New Roman"/>
          <w:color w:val="365F91" w:themeColor="accent1" w:themeShade="BF"/>
          <w:sz w:val="28"/>
          <w:szCs w:val="28"/>
        </w:rPr>
        <w:br/>
      </w:r>
      <w:r w:rsidRPr="008874F7">
        <w:rPr>
          <w:rFonts w:ascii="Times New Roman" w:hAnsi="Times New Roman" w:cs="Times New Roman"/>
          <w:sz w:val="28"/>
          <w:szCs w:val="28"/>
        </w:rPr>
        <w:t>Цель: Закреплять понятие о таких категориях, как "вчера", "сегодня", "завтра"</w:t>
      </w:r>
      <w:r w:rsidRPr="008874F7">
        <w:rPr>
          <w:rFonts w:ascii="Times New Roman" w:hAnsi="Times New Roman" w:cs="Times New Roman"/>
          <w:sz w:val="28"/>
          <w:szCs w:val="28"/>
        </w:rPr>
        <w:br/>
        <w:t>Материал: Мяч</w:t>
      </w:r>
      <w:r w:rsidRPr="008874F7">
        <w:rPr>
          <w:rFonts w:ascii="Times New Roman" w:hAnsi="Times New Roman" w:cs="Times New Roman"/>
          <w:sz w:val="28"/>
          <w:szCs w:val="28"/>
        </w:rPr>
        <w:br/>
        <w:t>Содержание: Ведущий бросает мяч по очереди всем играющим и говорит: "Мы лепили</w:t>
      </w:r>
      <w:proofErr w:type="gramStart"/>
      <w:r w:rsidRPr="008874F7">
        <w:rPr>
          <w:rFonts w:ascii="Times New Roman" w:hAnsi="Times New Roman" w:cs="Times New Roman"/>
          <w:sz w:val="28"/>
          <w:szCs w:val="28"/>
        </w:rPr>
        <w:t>.</w:t>
      </w:r>
      <w:proofErr w:type="gramEnd"/>
      <w:r w:rsidRPr="008874F7">
        <w:rPr>
          <w:rFonts w:ascii="Times New Roman" w:hAnsi="Times New Roman" w:cs="Times New Roman"/>
          <w:sz w:val="28"/>
          <w:szCs w:val="28"/>
        </w:rPr>
        <w:t xml:space="preserve"> </w:t>
      </w:r>
      <w:proofErr w:type="gramStart"/>
      <w:r w:rsidRPr="008874F7">
        <w:rPr>
          <w:rFonts w:ascii="Times New Roman" w:hAnsi="Times New Roman" w:cs="Times New Roman"/>
          <w:sz w:val="28"/>
          <w:szCs w:val="28"/>
        </w:rPr>
        <w:t>к</w:t>
      </w:r>
      <w:proofErr w:type="gramEnd"/>
      <w:r w:rsidRPr="008874F7">
        <w:rPr>
          <w:rFonts w:ascii="Times New Roman" w:hAnsi="Times New Roman" w:cs="Times New Roman"/>
          <w:sz w:val="28"/>
          <w:szCs w:val="28"/>
        </w:rPr>
        <w:t xml:space="preserve">огда". </w:t>
      </w:r>
      <w:proofErr w:type="gramStart"/>
      <w:r w:rsidRPr="008874F7">
        <w:rPr>
          <w:rFonts w:ascii="Times New Roman" w:hAnsi="Times New Roman" w:cs="Times New Roman"/>
          <w:sz w:val="28"/>
          <w:szCs w:val="28"/>
        </w:rPr>
        <w:t>Поймавший заканчивает фразу, как бы отвечает на вопрос "когда? "</w:t>
      </w:r>
      <w:proofErr w:type="gramEnd"/>
      <w:r w:rsidRPr="008874F7">
        <w:rPr>
          <w:rFonts w:ascii="Times New Roman" w:hAnsi="Times New Roman" w:cs="Times New Roman"/>
          <w:sz w:val="28"/>
          <w:szCs w:val="28"/>
        </w:rPr>
        <w:br/>
        <w:t>Мы пойдем гулять в парк</w:t>
      </w:r>
      <w:proofErr w:type="gramStart"/>
      <w:r w:rsidRPr="008874F7">
        <w:rPr>
          <w:rFonts w:ascii="Times New Roman" w:hAnsi="Times New Roman" w:cs="Times New Roman"/>
          <w:sz w:val="28"/>
          <w:szCs w:val="28"/>
        </w:rPr>
        <w:t>.</w:t>
      </w:r>
      <w:proofErr w:type="gramEnd"/>
      <w:r w:rsidRPr="008874F7">
        <w:rPr>
          <w:rFonts w:ascii="Times New Roman" w:hAnsi="Times New Roman" w:cs="Times New Roman"/>
          <w:sz w:val="28"/>
          <w:szCs w:val="28"/>
        </w:rPr>
        <w:t xml:space="preserve"> (</w:t>
      </w:r>
      <w:proofErr w:type="gramStart"/>
      <w:r w:rsidRPr="008874F7">
        <w:rPr>
          <w:rFonts w:ascii="Times New Roman" w:hAnsi="Times New Roman" w:cs="Times New Roman"/>
          <w:sz w:val="28"/>
          <w:szCs w:val="28"/>
        </w:rPr>
        <w:t>с</w:t>
      </w:r>
      <w:proofErr w:type="gramEnd"/>
      <w:r w:rsidRPr="008874F7">
        <w:rPr>
          <w:rFonts w:ascii="Times New Roman" w:hAnsi="Times New Roman" w:cs="Times New Roman"/>
          <w:sz w:val="28"/>
          <w:szCs w:val="28"/>
        </w:rPr>
        <w:t>егодня)</w:t>
      </w:r>
      <w:r w:rsidRPr="008874F7">
        <w:rPr>
          <w:rFonts w:ascii="Times New Roman" w:hAnsi="Times New Roman" w:cs="Times New Roman"/>
          <w:sz w:val="28"/>
          <w:szCs w:val="28"/>
        </w:rPr>
        <w:br/>
        <w:t>Мы навещали бабушку. (вчера)</w:t>
      </w:r>
      <w:r w:rsidRPr="008874F7">
        <w:rPr>
          <w:rFonts w:ascii="Times New Roman" w:hAnsi="Times New Roman" w:cs="Times New Roman"/>
          <w:sz w:val="28"/>
          <w:szCs w:val="28"/>
        </w:rPr>
        <w:br/>
        <w:t>Мы будем читать книгу. (завтра)</w:t>
      </w:r>
    </w:p>
    <w:p w:rsidR="008874F7" w:rsidRPr="00B57F23" w:rsidRDefault="008874F7" w:rsidP="008874F7">
      <w:pPr>
        <w:rPr>
          <w:rFonts w:ascii="Times New Roman" w:hAnsi="Times New Roman" w:cs="Times New Roman"/>
          <w:color w:val="943634" w:themeColor="accent2" w:themeShade="BF"/>
          <w:sz w:val="32"/>
          <w:szCs w:val="32"/>
        </w:rPr>
      </w:pPr>
      <w:r w:rsidRPr="008874F7">
        <w:rPr>
          <w:rFonts w:ascii="Times New Roman" w:hAnsi="Times New Roman" w:cs="Times New Roman"/>
          <w:sz w:val="28"/>
          <w:szCs w:val="28"/>
        </w:rPr>
        <w:br/>
      </w:r>
      <w:r w:rsidR="002A1CF8" w:rsidRPr="0005054D">
        <w:rPr>
          <w:rFonts w:ascii="Times New Roman" w:hAnsi="Times New Roman" w:cs="Times New Roman"/>
          <w:b/>
          <w:color w:val="0070C0"/>
          <w:sz w:val="36"/>
          <w:szCs w:val="36"/>
          <w:u w:val="single"/>
        </w:rPr>
        <w:t xml:space="preserve">7. </w:t>
      </w:r>
      <w:r w:rsidRPr="0005054D">
        <w:rPr>
          <w:rFonts w:ascii="Times New Roman" w:hAnsi="Times New Roman" w:cs="Times New Roman"/>
          <w:b/>
          <w:color w:val="0070C0"/>
          <w:sz w:val="36"/>
          <w:szCs w:val="36"/>
          <w:u w:val="single"/>
        </w:rPr>
        <w:t>Дидактическая игра "Что изменилось? "</w:t>
      </w:r>
      <w:r w:rsidRPr="0005054D">
        <w:rPr>
          <w:rFonts w:ascii="Times New Roman" w:hAnsi="Times New Roman" w:cs="Times New Roman"/>
          <w:b/>
          <w:color w:val="0070C0"/>
          <w:sz w:val="36"/>
          <w:szCs w:val="36"/>
          <w:u w:val="single"/>
        </w:rPr>
        <w:br/>
      </w:r>
      <w:r w:rsidRPr="008874F7">
        <w:rPr>
          <w:rFonts w:ascii="Times New Roman" w:hAnsi="Times New Roman" w:cs="Times New Roman"/>
          <w:sz w:val="28"/>
          <w:szCs w:val="28"/>
        </w:rPr>
        <w:t>Цель: развить внимание и память детей.</w:t>
      </w:r>
      <w:r w:rsidRPr="008874F7">
        <w:rPr>
          <w:rFonts w:ascii="Times New Roman" w:hAnsi="Times New Roman" w:cs="Times New Roman"/>
          <w:sz w:val="28"/>
          <w:szCs w:val="28"/>
        </w:rPr>
        <w:br/>
        <w:t xml:space="preserve">Содержание: Дети образуют круг. Внутри круга стоят несколько детей. По знаку воспитателя один уходит, затем, войдя, он должен определить, какие изменения произошли внутри круга. В этом варианте отгадывающий ребенок должен подсчитать, сколько детей стояло в кругу вначале, сколько осталось, и, сопоставив эти два числа, определить, сколько детей ушло из круга. Затем при повторении игры отгадывающий должен назвать имя ушедшего ребенка. </w:t>
      </w:r>
      <w:proofErr w:type="gramStart"/>
      <w:r w:rsidRPr="008874F7">
        <w:rPr>
          <w:rFonts w:ascii="Times New Roman" w:hAnsi="Times New Roman" w:cs="Times New Roman"/>
          <w:sz w:val="28"/>
          <w:szCs w:val="28"/>
        </w:rPr>
        <w:t>А для этого требуется удержать в памяти имена всех стоящих в кругу детей и, посмотрев на оставшихся, установить, кого нет.</w:t>
      </w:r>
      <w:proofErr w:type="gramEnd"/>
      <w:r w:rsidRPr="008874F7">
        <w:rPr>
          <w:rFonts w:ascii="Times New Roman" w:hAnsi="Times New Roman" w:cs="Times New Roman"/>
          <w:sz w:val="28"/>
          <w:szCs w:val="28"/>
        </w:rPr>
        <w:t xml:space="preserve"> </w:t>
      </w:r>
      <w:proofErr w:type="gramStart"/>
      <w:r w:rsidRPr="008874F7">
        <w:rPr>
          <w:rFonts w:ascii="Times New Roman" w:hAnsi="Times New Roman" w:cs="Times New Roman"/>
          <w:sz w:val="28"/>
          <w:szCs w:val="28"/>
        </w:rPr>
        <w:t>Дальнейшее усложнение может быть таким: число детей в кругу остается то же (в пределах пяти, но изменяется их состав.</w:t>
      </w:r>
      <w:proofErr w:type="gramEnd"/>
      <w:r w:rsidRPr="008874F7">
        <w:rPr>
          <w:rFonts w:ascii="Times New Roman" w:hAnsi="Times New Roman" w:cs="Times New Roman"/>
          <w:sz w:val="28"/>
          <w:szCs w:val="28"/>
        </w:rPr>
        <w:t xml:space="preserve"> Отгадывающий должен сказать, кто из детей </w:t>
      </w:r>
      <w:proofErr w:type="gramStart"/>
      <w:r w:rsidRPr="008874F7">
        <w:rPr>
          <w:rFonts w:ascii="Times New Roman" w:hAnsi="Times New Roman" w:cs="Times New Roman"/>
          <w:sz w:val="28"/>
          <w:szCs w:val="28"/>
        </w:rPr>
        <w:t>ушел</w:t>
      </w:r>
      <w:proofErr w:type="gramEnd"/>
      <w:r w:rsidRPr="008874F7">
        <w:rPr>
          <w:rFonts w:ascii="Times New Roman" w:hAnsi="Times New Roman" w:cs="Times New Roman"/>
          <w:sz w:val="28"/>
          <w:szCs w:val="28"/>
        </w:rPr>
        <w:t xml:space="preserve"> и кто встал на его место. Этот вариант требует от детей больше внимания и наблюдательности.</w:t>
      </w:r>
    </w:p>
    <w:p w:rsidR="00C401E2" w:rsidRPr="008874F7" w:rsidRDefault="00172DD9" w:rsidP="008874F7">
      <w:pPr>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езентация по ФЭМП на тему &amp;quot;Ориентировка во времени&amp;quot;" style="width:24pt;height:24pt"/>
        </w:pict>
      </w:r>
      <w:r>
        <w:pict>
          <v:shape id="_x0000_i1026" type="#_x0000_t75" alt="Презентация по ФЭМП на тему &amp;quot;Ориентировка во времени&amp;quot;" style="width:24pt;height:24pt"/>
        </w:pict>
      </w:r>
    </w:p>
    <w:sectPr w:rsidR="00C401E2" w:rsidRPr="008874F7" w:rsidSect="008874F7">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4F7"/>
    <w:rsid w:val="0005054D"/>
    <w:rsid w:val="00172DD9"/>
    <w:rsid w:val="001A40CD"/>
    <w:rsid w:val="002A1CF8"/>
    <w:rsid w:val="008874F7"/>
    <w:rsid w:val="009A5ECC"/>
    <w:rsid w:val="00B57F23"/>
    <w:rsid w:val="00C40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1E2"/>
  </w:style>
  <w:style w:type="paragraph" w:styleId="1">
    <w:name w:val="heading 1"/>
    <w:basedOn w:val="a"/>
    <w:link w:val="10"/>
    <w:uiPriority w:val="9"/>
    <w:qFormat/>
    <w:rsid w:val="008874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4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87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74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74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0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2720</Words>
  <Characters>15508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Пользователь</cp:lastModifiedBy>
  <cp:revision>3</cp:revision>
  <dcterms:created xsi:type="dcterms:W3CDTF">2022-01-09T12:55:00Z</dcterms:created>
  <dcterms:modified xsi:type="dcterms:W3CDTF">2022-01-10T16:46:00Z</dcterms:modified>
</cp:coreProperties>
</file>