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88" w:rsidRDefault="004A5A88" w:rsidP="004A5A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5A88" w:rsidRDefault="004A5A88" w:rsidP="004A5A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5A88" w:rsidRPr="00A44E77" w:rsidRDefault="004A5A88" w:rsidP="004A5A88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</w:pPr>
      <w:r w:rsidRPr="00A44E77"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Паспорт муниципальной инновационной площадки</w:t>
      </w:r>
      <w:r w:rsidR="00A44E77"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.</w:t>
      </w:r>
    </w:p>
    <w:p w:rsidR="004A5A88" w:rsidRDefault="004A5A88" w:rsidP="004A5A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948"/>
        <w:gridCol w:w="5670"/>
      </w:tblGrid>
      <w:tr w:rsidR="004A5A88" w:rsidTr="004A5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Юридическое название организации (учреждения)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 дошкольное образовательное учреждение детский сад № 1 «Сказка» </w:t>
            </w:r>
          </w:p>
        </w:tc>
      </w:tr>
      <w:tr w:rsidR="004A5A88" w:rsidTr="004A5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организации (учреждения)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1</w:t>
            </w:r>
          </w:p>
        </w:tc>
      </w:tr>
      <w:tr w:rsidR="004A5A88" w:rsidTr="004A5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адрес,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tabs>
                <w:tab w:val="left" w:pos="426"/>
                <w:tab w:val="left" w:leader="underscore" w:pos="9639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353860 Краснодарский  край, г. Приморско-Ахтарск,    ул. Братская, 67,  ул. Ленина, 46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proofErr w:type="gramEnd"/>
          </w:p>
          <w:p w:rsidR="004A5A88" w:rsidRDefault="004A5A88">
            <w:pPr>
              <w:tabs>
                <w:tab w:val="left" w:pos="426"/>
                <w:tab w:val="left" w:leader="underscore" w:pos="963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Тел.:  (86143)3-14-45</w:t>
            </w:r>
          </w:p>
        </w:tc>
      </w:tr>
      <w:tr w:rsidR="004A5A88" w:rsidTr="004A5A8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Телефон, факс,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 (86143)3-14-45 </w:t>
            </w:r>
          </w:p>
          <w:p w:rsidR="004A5A88" w:rsidRDefault="004A5A88">
            <w:pPr>
              <w:pStyle w:val="a6"/>
              <w:spacing w:line="276" w:lineRule="auto"/>
              <w:rPr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madouv_skazka1@mail.ru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A5A88" w:rsidTr="004A5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http://madou1.pr-edu.ru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5A88" w:rsidTr="004A5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Сербина Елена Евгеньевна</w:t>
            </w:r>
          </w:p>
        </w:tc>
      </w:tr>
      <w:tr w:rsidR="004A5A88" w:rsidTr="004A5A88">
        <w:trPr>
          <w:trHeight w:val="1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(если есть). Научная степень, звание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5A88" w:rsidTr="004A5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представляемого опыта (коллектив авторов)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1.Алексеенко Ольга Витальевна</w:t>
            </w:r>
          </w:p>
          <w:p w:rsidR="004A5A88" w:rsidRDefault="004A5A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Кузнецова Ольга Борисовна</w:t>
            </w:r>
          </w:p>
          <w:p w:rsidR="004A5A88" w:rsidRDefault="004A5A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3.Воронина Вероника Андреевна</w:t>
            </w:r>
          </w:p>
          <w:p w:rsidR="004A5A88" w:rsidRDefault="004A5A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4.Брилева Нина Валерьевна</w:t>
            </w:r>
          </w:p>
        </w:tc>
      </w:tr>
      <w:tr w:rsidR="004A5A88" w:rsidTr="004A5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инновационного продукта (тема)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конструирование  и моделирование в ДОУ - шаг  к техническому творчеству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</w:tr>
      <w:tr w:rsidR="004A5A88" w:rsidTr="004A5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идея (идеи) деятельности муниципальной инновационной площадки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Обеспечить целенаправленное применение LEGO-конструкторов в образовательном процессе ДОУ:</w:t>
            </w:r>
          </w:p>
        </w:tc>
      </w:tr>
      <w:tr w:rsidR="004A5A88" w:rsidTr="004A5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деятельности инновационной площадки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LEGO-конструирования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моделирования в образовательный процесс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ДОУ.</w:t>
            </w:r>
          </w:p>
        </w:tc>
      </w:tr>
      <w:tr w:rsidR="004A5A88" w:rsidTr="004A5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Организовать целенаправленную работу по применению LEGO- конструкторов в МАДОУ№ 1;</w:t>
            </w:r>
          </w:p>
          <w:p w:rsidR="004A5A88" w:rsidRDefault="004A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Разработать и апробировать дополнительную образовательную программу технической направленности;</w:t>
            </w:r>
          </w:p>
          <w:p w:rsidR="004A5A88" w:rsidRDefault="004A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-Создать LEGO центр;</w:t>
            </w:r>
          </w:p>
          <w:p w:rsidR="004A5A88" w:rsidRDefault="004A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-Повысить образовательный уровень педагогов;</w:t>
            </w:r>
          </w:p>
          <w:p w:rsidR="004A5A88" w:rsidRDefault="004A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-Повысить интерес родителей к LEGO-конструированию через организацию активных форм работы с родителями и детьми;</w:t>
            </w:r>
          </w:p>
          <w:p w:rsidR="004A5A88" w:rsidRDefault="004A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-Разработать механизм внедрения LEGO - конструирования и моделирования, как дополнительной услуги.</w:t>
            </w:r>
          </w:p>
        </w:tc>
      </w:tr>
      <w:tr w:rsidR="004A5A88" w:rsidTr="004A5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 инновационной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hyperlink r:id="rId7" w:tgtFrame="_blank" w:history="1"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Приказ  УО "Об организации инновационной  площадки МАДОУ № 1 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тему: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конструирование  и моделирование в ДОУ - шаг  к техническому творчеству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4A5A88" w:rsidRDefault="004A5A8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hyperlink r:id="rId8" w:tgtFrame="_blank" w:history="1"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Сертификат о присвоении МАДОУ № 1 статуса 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инновационной площадки.</w:t>
            </w:r>
          </w:p>
          <w:p w:rsidR="004A5A88" w:rsidRDefault="004A5A8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hyperlink r:id="rId9" w:tgtFrame="_blank" w:history="1"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Приказ  МАДОУ № 1  "Об организации инновационной  площадки  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тему: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конструирование  и моделирование в ДОУ - шаг  к техническому творчеству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4A5A88" w:rsidRDefault="004A5A8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hyperlink r:id="rId10" w:tgtFrame="_blank" w:history="1"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Паспорт муниципальной  инновационной площадки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A5A88" w:rsidRDefault="004A5A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 работы муниципальной инновационной площадки </w:t>
            </w:r>
          </w:p>
          <w:p w:rsidR="004A5A88" w:rsidRDefault="004A5A8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2020-2023 учебный год.</w:t>
            </w:r>
          </w:p>
        </w:tc>
      </w:tr>
      <w:tr w:rsidR="004A5A88" w:rsidTr="004A5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её значимости для решения задач государственной политики в сфере образования, развития системы образования Краснодарского края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pStyle w:val="a4"/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Возможности дошкольного возраста в развитии технического творчества на сегодняшний день используются</w:t>
            </w:r>
            <w:r>
              <w:rPr>
                <w:szCs w:val="28"/>
              </w:rPr>
              <w:br/>
              <w:t>недостаточно. Обучение и развитие в ДОО можно реализовать в образовательной среде</w:t>
            </w:r>
            <w:r>
              <w:rPr>
                <w:szCs w:val="28"/>
              </w:rPr>
              <w:br/>
              <w:t>с помощью LEGO-конструкторов и</w:t>
            </w:r>
            <w:r>
              <w:rPr>
                <w:szCs w:val="28"/>
              </w:rPr>
              <w:br/>
              <w:t>моделирования.</w:t>
            </w:r>
            <w:r>
              <w:rPr>
                <w:szCs w:val="28"/>
              </w:rPr>
              <w:br/>
              <w:t>Актуальность LEGO-технологии и</w:t>
            </w:r>
            <w:r>
              <w:rPr>
                <w:szCs w:val="28"/>
              </w:rPr>
              <w:br/>
              <w:t>робототехники значима в свете внедрения ФГОС, так как:</w:t>
            </w:r>
          </w:p>
          <w:p w:rsidR="004A5A88" w:rsidRDefault="004A5A88">
            <w:pPr>
              <w:pStyle w:val="a4"/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является великолепным средством для интеллектуального развития дошкольников, обеспечивающих интеграцию образовательных областей (Речевое, Познавательное и Социально-коммуникативное развитие);</w:t>
            </w:r>
          </w:p>
          <w:p w:rsidR="004A5A88" w:rsidRDefault="004A5A88">
            <w:pPr>
              <w:pStyle w:val="a4"/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-позволяет педагогу сочетать образование, воспитание и развитие дошкольников в режиме игры (учиться и обучаться в игре);</w:t>
            </w:r>
          </w:p>
          <w:p w:rsidR="004A5A88" w:rsidRDefault="004A5A88">
            <w:pPr>
              <w:pStyle w:val="a4"/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формирует познавательную активность, способствует воспитанию социально-</w:t>
            </w:r>
            <w:r>
              <w:rPr>
                <w:szCs w:val="28"/>
              </w:rPr>
              <w:br/>
              <w:t xml:space="preserve">активной личности, формирует навыки общения и сотворчества; </w:t>
            </w:r>
          </w:p>
          <w:p w:rsidR="004A5A88" w:rsidRDefault="004A5A88">
            <w:pPr>
              <w:pStyle w:val="a4"/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- объединяет игру с исследовательской и экспериментальной деятельностью.</w:t>
            </w:r>
          </w:p>
        </w:tc>
      </w:tr>
      <w:tr w:rsidR="004A5A88" w:rsidTr="004A5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Новизна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заключается в адаптации конструкторов нового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поколения: LEGO в образовательный процесс ДОУ для детей старшего дошкольного возраста.</w:t>
            </w:r>
          </w:p>
        </w:tc>
      </w:tr>
      <w:tr w:rsidR="004A5A88" w:rsidTr="004A5A88">
        <w:trPr>
          <w:trHeight w:val="39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практическая значимость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 LEGO-конструкторов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моделирования позволит модернизировать деятельность педагогов по воспитанию у детей дошкольного возраста устойчивого интереса к техническим видам творчества и формированию предпосылок, основ, инженерного мышления, развитию творческого кругозора дошкольника и его конструктивных навыков, умений и способностей.</w:t>
            </w:r>
          </w:p>
        </w:tc>
      </w:tr>
      <w:tr w:rsidR="004A5A88" w:rsidTr="004A5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88" w:rsidRDefault="004A5A88" w:rsidP="00877573">
            <w:pPr>
              <w:pStyle w:val="a7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деятельности на 2020-2021 учебный год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88" w:rsidRDefault="004A5A88">
            <w:pPr>
              <w:tabs>
                <w:tab w:val="right" w:pos="93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Организовать целенаправленную работу по применению LEGO конструкторов в образовательной деятельности по конструированию технической направленности.</w:t>
            </w:r>
          </w:p>
          <w:p w:rsidR="004A5A88" w:rsidRDefault="004A5A88">
            <w:pPr>
              <w:tabs>
                <w:tab w:val="right" w:pos="93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Повысить образовательный уровень педагогов. </w:t>
            </w:r>
          </w:p>
          <w:p w:rsidR="004A5A88" w:rsidRDefault="004A5A88">
            <w:pPr>
              <w:tabs>
                <w:tab w:val="right" w:pos="93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Повысить интерес родителей к LEGO-конструированию через организацию активных форм работы с родителями и детьми.</w:t>
            </w:r>
          </w:p>
        </w:tc>
      </w:tr>
    </w:tbl>
    <w:p w:rsidR="004A5A88" w:rsidRDefault="004A5A88" w:rsidP="004A5A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5A88" w:rsidRDefault="004A5A88" w:rsidP="004A5A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5A88" w:rsidRDefault="004A5A88" w:rsidP="004A5A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5A88" w:rsidRDefault="004A5A88" w:rsidP="004A5A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5A88" w:rsidRDefault="004A5A88" w:rsidP="004A5A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5A88" w:rsidRDefault="004A5A88" w:rsidP="004A5A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5A88" w:rsidRDefault="004A5A88" w:rsidP="004A5A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5A88" w:rsidRDefault="004A5A88" w:rsidP="004A5A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A44E7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6AE0"/>
    <w:multiLevelType w:val="hybridMultilevel"/>
    <w:tmpl w:val="D646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A88"/>
    <w:rsid w:val="004A5A88"/>
    <w:rsid w:val="00A4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A88"/>
    <w:rPr>
      <w:color w:val="0000FF" w:themeColor="hyperlink"/>
      <w:u w:val="single"/>
    </w:rPr>
  </w:style>
  <w:style w:type="paragraph" w:styleId="a4">
    <w:name w:val="Body Text Indent"/>
    <w:basedOn w:val="a"/>
    <w:link w:val="a5"/>
    <w:unhideWhenUsed/>
    <w:rsid w:val="004A5A88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4A5A88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1"/>
    <w:qFormat/>
    <w:rsid w:val="004A5A88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qFormat/>
    <w:rsid w:val="004A5A88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220.ru/images/STEM-obrazovanie/sertifikat_ste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s220.ru/images/STEM-obrazovanie/rasporyazhenie_nachalnika_upravleniya_obrazovaniya_g.rostova-na-don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dou1.pr-edu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douv_skazka1@mail.ru" TargetMode="External"/><Relationship Id="rId10" Type="http://schemas.openxmlformats.org/officeDocument/2006/relationships/hyperlink" Target="https://www.ds220.ru/images/STEM-obrazovanie/pasport_innovacionnoy_ploshchadk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s220.ru/images/STEM-obrazovanie/rasporyazhenie_nachalnika_upravleniya_obrazovaniya_g.rostova-na-don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2020-11-25T06:57:00Z</dcterms:created>
  <dcterms:modified xsi:type="dcterms:W3CDTF">2020-11-25T06:58:00Z</dcterms:modified>
</cp:coreProperties>
</file>