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1B4" w:rsidRDefault="006151B4" w:rsidP="00745B4C">
      <w:pPr>
        <w:pStyle w:val="c3"/>
        <w:shd w:val="clear" w:color="auto" w:fill="FFFFFF"/>
        <w:spacing w:before="0" w:beforeAutospacing="0" w:after="0" w:afterAutospacing="0"/>
        <w:jc w:val="center"/>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Default="006151B4" w:rsidP="006151B4">
      <w:pPr>
        <w:pStyle w:val="c3"/>
        <w:shd w:val="clear" w:color="auto" w:fill="FFFFFF"/>
        <w:spacing w:before="0" w:beforeAutospacing="0" w:after="0" w:afterAutospacing="0"/>
        <w:rPr>
          <w:rStyle w:val="c5"/>
          <w:color w:val="000000"/>
          <w:sz w:val="32"/>
          <w:szCs w:val="32"/>
        </w:rPr>
      </w:pPr>
    </w:p>
    <w:p w:rsidR="006151B4" w:rsidRPr="006151B4" w:rsidRDefault="006151B4" w:rsidP="006151B4">
      <w:pPr>
        <w:pStyle w:val="c3"/>
        <w:shd w:val="clear" w:color="auto" w:fill="FFFFFF"/>
        <w:spacing w:before="0" w:beforeAutospacing="0" w:after="0" w:afterAutospacing="0"/>
        <w:jc w:val="center"/>
        <w:rPr>
          <w:color w:val="000000"/>
          <w:sz w:val="56"/>
          <w:szCs w:val="56"/>
        </w:rPr>
      </w:pPr>
      <w:r w:rsidRPr="006151B4">
        <w:rPr>
          <w:rStyle w:val="c5"/>
          <w:color w:val="000000"/>
          <w:sz w:val="56"/>
          <w:szCs w:val="56"/>
        </w:rPr>
        <w:t>Картотека</w:t>
      </w:r>
      <w:r w:rsidRPr="006151B4">
        <w:rPr>
          <w:rStyle w:val="c5"/>
          <w:color w:val="000000"/>
          <w:sz w:val="56"/>
          <w:szCs w:val="56"/>
        </w:rPr>
        <w:t xml:space="preserve"> дидактических игр по математическому развитию</w:t>
      </w:r>
    </w:p>
    <w:p w:rsidR="006151B4" w:rsidRPr="006151B4" w:rsidRDefault="006151B4" w:rsidP="006151B4">
      <w:pPr>
        <w:pStyle w:val="c3"/>
        <w:shd w:val="clear" w:color="auto" w:fill="FFFFFF"/>
        <w:spacing w:before="0" w:beforeAutospacing="0" w:after="0" w:afterAutospacing="0"/>
        <w:jc w:val="center"/>
        <w:rPr>
          <w:color w:val="000000"/>
          <w:sz w:val="56"/>
          <w:szCs w:val="56"/>
        </w:rPr>
      </w:pPr>
      <w:r w:rsidRPr="006151B4">
        <w:rPr>
          <w:rStyle w:val="c5"/>
          <w:color w:val="000000"/>
          <w:sz w:val="56"/>
          <w:szCs w:val="56"/>
        </w:rPr>
        <w:t>в подготовительной группе</w:t>
      </w:r>
    </w:p>
    <w:p w:rsidR="006151B4" w:rsidRDefault="006151B4" w:rsidP="006151B4">
      <w:pPr>
        <w:jc w:val="center"/>
        <w:rPr>
          <w:rStyle w:val="c5"/>
          <w:rFonts w:ascii="Times New Roman" w:eastAsia="Times New Roman" w:hAnsi="Times New Roman" w:cs="Times New Roman"/>
          <w:color w:val="000000"/>
          <w:sz w:val="32"/>
          <w:szCs w:val="32"/>
        </w:rPr>
      </w:pPr>
    </w:p>
    <w:p w:rsidR="006151B4" w:rsidRDefault="006151B4" w:rsidP="006151B4">
      <w:pPr>
        <w:pStyle w:val="c1"/>
        <w:shd w:val="clear" w:color="auto" w:fill="FFFFFF"/>
        <w:spacing w:before="0" w:beforeAutospacing="0" w:after="0" w:afterAutospacing="0"/>
        <w:jc w:val="center"/>
        <w:rPr>
          <w:rStyle w:val="c0"/>
          <w:b/>
          <w:bCs/>
          <w:color w:val="000000"/>
          <w:u w:val="single"/>
        </w:rPr>
      </w:pPr>
    </w:p>
    <w:p w:rsidR="006151B4" w:rsidRDefault="006151B4" w:rsidP="006151B4">
      <w:pPr>
        <w:pStyle w:val="c1"/>
        <w:shd w:val="clear" w:color="auto" w:fill="FFFFFF"/>
        <w:spacing w:before="0" w:beforeAutospacing="0" w:after="0" w:afterAutospacing="0"/>
        <w:jc w:val="center"/>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9A2657" w:rsidRDefault="006151B4" w:rsidP="00745B4C">
      <w:pPr>
        <w:pStyle w:val="c1"/>
        <w:shd w:val="clear" w:color="auto" w:fill="FFFFFF"/>
        <w:spacing w:before="0" w:beforeAutospacing="0" w:after="0" w:afterAutospacing="0"/>
        <w:rPr>
          <w:rStyle w:val="c0"/>
          <w:b/>
          <w:bCs/>
          <w:color w:val="000000"/>
        </w:rPr>
      </w:pPr>
      <w:r w:rsidRPr="006151B4">
        <w:rPr>
          <w:rStyle w:val="c0"/>
          <w:b/>
          <w:bCs/>
          <w:color w:val="000000"/>
        </w:rPr>
        <w:t xml:space="preserve">                                            </w:t>
      </w:r>
    </w:p>
    <w:p w:rsidR="009A2657" w:rsidRDefault="009A2657" w:rsidP="00745B4C">
      <w:pPr>
        <w:pStyle w:val="c1"/>
        <w:shd w:val="clear" w:color="auto" w:fill="FFFFFF"/>
        <w:spacing w:before="0" w:beforeAutospacing="0" w:after="0" w:afterAutospacing="0"/>
        <w:rPr>
          <w:rStyle w:val="c0"/>
          <w:b/>
          <w:bCs/>
          <w:color w:val="000000"/>
        </w:rPr>
      </w:pPr>
    </w:p>
    <w:p w:rsidR="00745B4C" w:rsidRPr="006151B4" w:rsidRDefault="009A2657" w:rsidP="00745B4C">
      <w:pPr>
        <w:pStyle w:val="c1"/>
        <w:shd w:val="clear" w:color="auto" w:fill="FFFFFF"/>
        <w:spacing w:before="0" w:beforeAutospacing="0" w:after="0" w:afterAutospacing="0"/>
        <w:rPr>
          <w:color w:val="000000"/>
          <w:sz w:val="27"/>
          <w:szCs w:val="27"/>
        </w:rPr>
      </w:pPr>
      <w:r>
        <w:rPr>
          <w:rStyle w:val="c0"/>
          <w:b/>
          <w:bCs/>
          <w:color w:val="000000"/>
        </w:rPr>
        <w:lastRenderedPageBreak/>
        <w:t xml:space="preserve">                                                         </w:t>
      </w:r>
      <w:r w:rsidR="006151B4" w:rsidRPr="006151B4">
        <w:rPr>
          <w:rStyle w:val="c0"/>
          <w:b/>
          <w:bCs/>
          <w:color w:val="000000"/>
        </w:rPr>
        <w:t xml:space="preserve">  </w:t>
      </w:r>
      <w:r w:rsidR="00745B4C" w:rsidRPr="006151B4">
        <w:rPr>
          <w:rStyle w:val="c0"/>
          <w:b/>
          <w:bCs/>
          <w:color w:val="000000"/>
        </w:rPr>
        <w:t>«В какой сетке больше мячей»</w:t>
      </w:r>
    </w:p>
    <w:p w:rsidR="00745B4C" w:rsidRDefault="009A2657" w:rsidP="006151B4">
      <w:pPr>
        <w:pStyle w:val="c1"/>
        <w:shd w:val="clear" w:color="auto" w:fill="FFFFFF"/>
        <w:spacing w:before="0" w:beforeAutospacing="0" w:after="0" w:afterAutospacing="0"/>
        <w:ind w:hanging="851"/>
        <w:rPr>
          <w:color w:val="000000"/>
          <w:sz w:val="27"/>
          <w:szCs w:val="27"/>
        </w:rPr>
      </w:pPr>
      <w:r>
        <w:rPr>
          <w:rStyle w:val="c2"/>
          <w:color w:val="000000"/>
        </w:rPr>
        <w:t xml:space="preserve">              </w:t>
      </w:r>
      <w:r w:rsidR="00745B4C">
        <w:rPr>
          <w:rStyle w:val="c2"/>
          <w:color w:val="000000"/>
        </w:rPr>
        <w:t>Цель: упражнять в сравнении числе и в определении, какое из двух смежных чисел больше или меньше другого учить воспроизводить множество.</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2 сетки, в одной из них 6 больших мячей (в других семь маленьких); наборное полотно, 8 больших и 8 маленьких кругов.</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p>
    <w:p w:rsidR="00745B4C" w:rsidRPr="006151B4" w:rsidRDefault="00745B4C" w:rsidP="00745B4C">
      <w:pPr>
        <w:pStyle w:val="c1"/>
        <w:shd w:val="clear" w:color="auto" w:fill="FFFFFF"/>
        <w:spacing w:before="0" w:beforeAutospacing="0" w:after="0" w:afterAutospacing="0"/>
        <w:rPr>
          <w:color w:val="000000"/>
          <w:sz w:val="27"/>
          <w:szCs w:val="27"/>
        </w:rPr>
      </w:pPr>
      <w:r w:rsidRPr="006151B4">
        <w:rPr>
          <w:rStyle w:val="c0"/>
          <w:b/>
          <w:bCs/>
          <w:color w:val="000000"/>
        </w:rPr>
        <w:t> </w:t>
      </w:r>
      <w:r w:rsidR="006151B4">
        <w:rPr>
          <w:rStyle w:val="c0"/>
          <w:b/>
          <w:bCs/>
          <w:color w:val="000000"/>
        </w:rPr>
        <w:t xml:space="preserve">                                                              </w:t>
      </w:r>
      <w:r w:rsidRPr="006151B4">
        <w:rPr>
          <w:rStyle w:val="c0"/>
          <w:b/>
          <w:bCs/>
          <w:color w:val="000000"/>
        </w:rPr>
        <w:t>«12 месяцев»</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закрепить понятие о месяцах.                                    </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карточки, на которых изображены предметы от 1 до 12.</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В. раскладывает карточки изображением вниз и перемешивает их. </w:t>
      </w:r>
      <w:proofErr w:type="gramStart"/>
      <w:r>
        <w:rPr>
          <w:rStyle w:val="c2"/>
          <w:color w:val="000000"/>
        </w:rPr>
        <w:t>Играющие</w:t>
      </w:r>
      <w:proofErr w:type="gramEnd"/>
      <w:r>
        <w:rPr>
          <w:rStyle w:val="c2"/>
          <w:color w:val="000000"/>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«Матрешки»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упражнять в порядковом счете; развивать внимание, память. Материал. Цветные косынки от 5 до 10.</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«Незнайка в гостях»</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видеть равное количество разных предметов, закрепить умение вести счет предметов.</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Материал: 3 группы игрушек из 5, 6, 7 штук; карточки с кружками.        Воспитатель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9A2657" w:rsidRDefault="006151B4" w:rsidP="006151B4">
      <w:pPr>
        <w:pStyle w:val="c1"/>
        <w:shd w:val="clear" w:color="auto" w:fill="FFFFFF"/>
        <w:spacing w:before="0" w:beforeAutospacing="0" w:after="0" w:afterAutospacing="0"/>
        <w:rPr>
          <w:rStyle w:val="c0"/>
          <w:b/>
          <w:bCs/>
          <w:color w:val="000000"/>
        </w:rPr>
      </w:pPr>
      <w:r w:rsidRPr="006151B4">
        <w:rPr>
          <w:rStyle w:val="c0"/>
          <w:b/>
          <w:bCs/>
          <w:color w:val="000000"/>
        </w:rPr>
        <w:t xml:space="preserve">                       </w:t>
      </w:r>
      <w:r>
        <w:rPr>
          <w:rStyle w:val="c0"/>
          <w:b/>
          <w:bCs/>
          <w:color w:val="000000"/>
        </w:rPr>
        <w:t xml:space="preserve">                                        </w:t>
      </w:r>
    </w:p>
    <w:p w:rsidR="009A2657" w:rsidRDefault="009A2657" w:rsidP="006151B4">
      <w:pPr>
        <w:pStyle w:val="c1"/>
        <w:shd w:val="clear" w:color="auto" w:fill="FFFFFF"/>
        <w:spacing w:before="0" w:beforeAutospacing="0" w:after="0" w:afterAutospacing="0"/>
        <w:rPr>
          <w:rStyle w:val="c0"/>
          <w:b/>
          <w:bCs/>
          <w:color w:val="000000"/>
        </w:rPr>
      </w:pPr>
    </w:p>
    <w:p w:rsidR="009A2657" w:rsidRDefault="009A2657" w:rsidP="006151B4">
      <w:pPr>
        <w:pStyle w:val="c1"/>
        <w:shd w:val="clear" w:color="auto" w:fill="FFFFFF"/>
        <w:spacing w:before="0" w:beforeAutospacing="0" w:after="0" w:afterAutospacing="0"/>
        <w:rPr>
          <w:rStyle w:val="c0"/>
          <w:b/>
          <w:bCs/>
          <w:color w:val="000000"/>
        </w:rPr>
      </w:pPr>
    </w:p>
    <w:p w:rsidR="009A2657" w:rsidRDefault="009A2657" w:rsidP="006151B4">
      <w:pPr>
        <w:pStyle w:val="c1"/>
        <w:shd w:val="clear" w:color="auto" w:fill="FFFFFF"/>
        <w:spacing w:before="0" w:beforeAutospacing="0" w:after="0" w:afterAutospacing="0"/>
        <w:rPr>
          <w:rStyle w:val="c0"/>
          <w:b/>
          <w:bCs/>
          <w:color w:val="000000"/>
        </w:rPr>
      </w:pPr>
    </w:p>
    <w:p w:rsidR="009A2657" w:rsidRDefault="009A2657" w:rsidP="006151B4">
      <w:pPr>
        <w:pStyle w:val="c1"/>
        <w:shd w:val="clear" w:color="auto" w:fill="FFFFFF"/>
        <w:spacing w:before="0" w:beforeAutospacing="0" w:after="0" w:afterAutospacing="0"/>
        <w:rPr>
          <w:rStyle w:val="c0"/>
          <w:b/>
          <w:bCs/>
          <w:color w:val="000000"/>
        </w:rPr>
      </w:pPr>
    </w:p>
    <w:p w:rsidR="009A2657" w:rsidRDefault="009A2657" w:rsidP="006151B4">
      <w:pPr>
        <w:pStyle w:val="c1"/>
        <w:shd w:val="clear" w:color="auto" w:fill="FFFFFF"/>
        <w:spacing w:before="0" w:beforeAutospacing="0" w:after="0" w:afterAutospacing="0"/>
        <w:rPr>
          <w:rStyle w:val="c0"/>
          <w:b/>
          <w:bCs/>
          <w:color w:val="000000"/>
        </w:rPr>
      </w:pPr>
    </w:p>
    <w:p w:rsidR="00745B4C" w:rsidRPr="006151B4" w:rsidRDefault="009A2657" w:rsidP="006151B4">
      <w:pPr>
        <w:pStyle w:val="c1"/>
        <w:shd w:val="clear" w:color="auto" w:fill="FFFFFF"/>
        <w:spacing w:before="0" w:beforeAutospacing="0" w:after="0" w:afterAutospacing="0"/>
        <w:rPr>
          <w:color w:val="000000"/>
          <w:sz w:val="27"/>
          <w:szCs w:val="27"/>
        </w:rPr>
      </w:pPr>
      <w:r>
        <w:rPr>
          <w:rStyle w:val="c0"/>
          <w:b/>
          <w:bCs/>
          <w:color w:val="000000"/>
        </w:rPr>
        <w:lastRenderedPageBreak/>
        <w:t xml:space="preserve">                                                                                   </w:t>
      </w:r>
      <w:r w:rsidR="00745B4C" w:rsidRPr="006151B4">
        <w:rPr>
          <w:rStyle w:val="c0"/>
          <w:b/>
          <w:bCs/>
          <w:color w:val="000000"/>
        </w:rPr>
        <w:t>«Художники»</w:t>
      </w:r>
    </w:p>
    <w:p w:rsidR="00745B4C" w:rsidRDefault="006151B4" w:rsidP="006151B4">
      <w:pPr>
        <w:pStyle w:val="c1"/>
        <w:shd w:val="clear" w:color="auto" w:fill="FFFFFF"/>
        <w:spacing w:before="0" w:beforeAutospacing="0" w:after="0" w:afterAutospacing="0"/>
        <w:rPr>
          <w:color w:val="000000"/>
          <w:sz w:val="27"/>
          <w:szCs w:val="27"/>
        </w:rPr>
      </w:pPr>
      <w:r>
        <w:rPr>
          <w:rStyle w:val="c2"/>
          <w:color w:val="000000"/>
        </w:rPr>
        <w:t xml:space="preserve">Цель: развитие ориентировки в </w:t>
      </w:r>
      <w:r w:rsidR="00745B4C">
        <w:rPr>
          <w:rStyle w:val="c2"/>
          <w:color w:val="000000"/>
        </w:rPr>
        <w:t>пространстве.                                                                            </w:t>
      </w:r>
      <w:r>
        <w:rPr>
          <w:rStyle w:val="c2"/>
          <w:color w:val="000000"/>
        </w:rPr>
        <w:t xml:space="preserve">                                                        </w:t>
      </w:r>
      <w:r w:rsidR="009A2657">
        <w:rPr>
          <w:rStyle w:val="c2"/>
          <w:color w:val="000000"/>
        </w:rPr>
        <w:t xml:space="preserve">           </w:t>
      </w:r>
      <w:r w:rsidR="00745B4C">
        <w:rPr>
          <w:rStyle w:val="c2"/>
          <w:color w:val="000000"/>
        </w:rPr>
        <w:t xml:space="preserve">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w:t>
      </w:r>
      <w:proofErr w:type="gramStart"/>
      <w:r w:rsidR="00745B4C">
        <w:rPr>
          <w:rStyle w:val="c2"/>
          <w:color w:val="000000"/>
        </w:rPr>
        <w:t>В задании должны быть использованы слова: вверху, внизу, слева, справа, от, за, перед, между, около, рядом и т. д.</w:t>
      </w:r>
      <w:proofErr w:type="gramEnd"/>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«Сложи из палочек»</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упражнять в составлении из палочек геометрические фигуры.</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счетные палочки на каждого ребенка.</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Ребенок по образцу выкладывает из счетных папочек какое - либо изображение или фигуру.</w:t>
      </w:r>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«С одним обручем»</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формировать представление об отрицании с помощью частицы «не».</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Обручи разных цветов, фигуры разных цветов.</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Вариант 1. В. предлагает положить все красные фигуры внутри обруча, все остальные вне него. Какие фигуры внутри обруча? (красные). Вне обруча? (зеленые, желтые). А как назвать их одним словом? (не красные).                                                                                                          </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Вариант 2. В. предлагает положить внутри обруча желтые фигуры. Какие фигуры оказались вне обруча? (не желтые).                                                                                                          </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Вариант 3. В. предлагает положить внутри обруча квадратные фигуры. Какие фигуры оказались вне обруча? (не квадратные).</w:t>
      </w:r>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«Поездка»</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детей в сравнении чисел и определении, какое из чисел больше или меньше.</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Наборное полотно, 8 больших треугольников, 8 - маленьких.</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В.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 а мальчиков большими. Кого в трамвае было больше: мальчиков или девочек? Как догадались? Какое число больше (меньше)? Почему некоторые дети подумали, что мальчиков больше? Как доказать, что число 8 больше 7, а 7 больше 8.» 0дин ребенок раскладывает маленькие треугольники под </w:t>
      </w:r>
      <w:proofErr w:type="gramStart"/>
      <w:r>
        <w:rPr>
          <w:rStyle w:val="c2"/>
          <w:color w:val="000000"/>
        </w:rPr>
        <w:t>большими</w:t>
      </w:r>
      <w:proofErr w:type="gramEnd"/>
      <w:r>
        <w:rPr>
          <w:rStyle w:val="c2"/>
          <w:color w:val="000000"/>
        </w:rPr>
        <w:t>, точно один под один. В.заключает: « 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«Встань на свое место»</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упражнять в порядковом счете, в счете по осязанию.</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Два набора карточек из картона с нашитыми на них в ряд пуговицами от 2 до 10.</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6151B4" w:rsidRDefault="006151B4" w:rsidP="00745B4C">
      <w:pPr>
        <w:pStyle w:val="c1"/>
        <w:shd w:val="clear" w:color="auto" w:fill="FFFFFF"/>
        <w:spacing w:before="0" w:beforeAutospacing="0" w:after="0" w:afterAutospacing="0"/>
        <w:rPr>
          <w:rStyle w:val="c0"/>
          <w:b/>
          <w:bCs/>
          <w:color w:val="000000"/>
          <w:u w:val="single"/>
        </w:rPr>
      </w:pPr>
    </w:p>
    <w:p w:rsidR="00745B4C" w:rsidRPr="006151B4" w:rsidRDefault="009A2657" w:rsidP="00745B4C">
      <w:pPr>
        <w:pStyle w:val="c1"/>
        <w:shd w:val="clear" w:color="auto" w:fill="FFFFFF"/>
        <w:spacing w:before="0" w:beforeAutospacing="0" w:after="0" w:afterAutospacing="0"/>
        <w:rPr>
          <w:color w:val="000000"/>
          <w:sz w:val="27"/>
          <w:szCs w:val="27"/>
        </w:rPr>
      </w:pPr>
      <w:r w:rsidRPr="009A2657">
        <w:rPr>
          <w:rStyle w:val="c0"/>
          <w:b/>
          <w:bCs/>
          <w:color w:val="000000"/>
        </w:rPr>
        <w:t xml:space="preserve">                                                         </w:t>
      </w:r>
      <w:r w:rsidR="006151B4" w:rsidRPr="009A2657">
        <w:rPr>
          <w:rStyle w:val="c0"/>
          <w:b/>
          <w:bCs/>
          <w:color w:val="000000"/>
        </w:rPr>
        <w:t xml:space="preserve"> </w:t>
      </w:r>
      <w:r w:rsidR="00745B4C" w:rsidRPr="006151B4">
        <w:rPr>
          <w:rStyle w:val="c0"/>
          <w:b/>
          <w:bCs/>
          <w:color w:val="000000"/>
        </w:rPr>
        <w:t>«Расскажи про свой узор»</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овладевать пространственными представлениями.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9A2657" w:rsidRDefault="006151B4" w:rsidP="00745B4C">
      <w:pPr>
        <w:pStyle w:val="c1"/>
        <w:shd w:val="clear" w:color="auto" w:fill="FFFFFF"/>
        <w:spacing w:before="0" w:beforeAutospacing="0" w:after="0" w:afterAutospacing="0"/>
        <w:rPr>
          <w:rStyle w:val="c0"/>
          <w:b/>
          <w:bCs/>
          <w:color w:val="000000"/>
        </w:rPr>
      </w:pPr>
      <w:r>
        <w:rPr>
          <w:rStyle w:val="c0"/>
          <w:b/>
          <w:bCs/>
          <w:color w:val="000000"/>
        </w:rPr>
        <w:t xml:space="preserve">                                              </w:t>
      </w:r>
    </w:p>
    <w:p w:rsidR="009A2657" w:rsidRDefault="009A2657" w:rsidP="00745B4C">
      <w:pPr>
        <w:pStyle w:val="c1"/>
        <w:shd w:val="clear" w:color="auto" w:fill="FFFFFF"/>
        <w:spacing w:before="0" w:beforeAutospacing="0" w:after="0" w:afterAutospacing="0"/>
        <w:rPr>
          <w:rStyle w:val="c0"/>
          <w:b/>
          <w:bCs/>
          <w:color w:val="000000"/>
        </w:rPr>
      </w:pPr>
    </w:p>
    <w:p w:rsidR="00745B4C" w:rsidRPr="006151B4" w:rsidRDefault="009A2657" w:rsidP="00745B4C">
      <w:pPr>
        <w:pStyle w:val="c1"/>
        <w:shd w:val="clear" w:color="auto" w:fill="FFFFFF"/>
        <w:spacing w:before="0" w:beforeAutospacing="0" w:after="0" w:afterAutospacing="0"/>
        <w:rPr>
          <w:color w:val="000000"/>
          <w:sz w:val="27"/>
          <w:szCs w:val="27"/>
        </w:rPr>
      </w:pPr>
      <w:r>
        <w:rPr>
          <w:rStyle w:val="c0"/>
          <w:b/>
          <w:bCs/>
          <w:color w:val="000000"/>
        </w:rPr>
        <w:lastRenderedPageBreak/>
        <w:t xml:space="preserve">                                                          </w:t>
      </w:r>
      <w:r w:rsidR="00745B4C" w:rsidRPr="006151B4">
        <w:rPr>
          <w:rStyle w:val="c0"/>
          <w:b/>
          <w:bCs/>
          <w:color w:val="000000"/>
        </w:rPr>
        <w:t>«Кто быстрее подберет коробки»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сопоставлять предметы по длине, ширине, высоте.</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6-8 коробок разного размера.</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«Сложи фигуру»</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составлять модели знакомых геометрических фигур из частей по образцу.</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Материал. </w:t>
      </w:r>
      <w:proofErr w:type="spellStart"/>
      <w:r>
        <w:rPr>
          <w:rStyle w:val="c2"/>
          <w:color w:val="000000"/>
        </w:rPr>
        <w:t>Фланелеграф</w:t>
      </w:r>
      <w:proofErr w:type="spellEnd"/>
      <w:r>
        <w:rPr>
          <w:rStyle w:val="c2"/>
          <w:color w:val="000000"/>
        </w:rPr>
        <w:t>. Модели геометрических фигур.</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В. помешает модели геометрических фигур на </w:t>
      </w:r>
      <w:proofErr w:type="spellStart"/>
      <w:r>
        <w:rPr>
          <w:rStyle w:val="c2"/>
          <w:color w:val="000000"/>
        </w:rPr>
        <w:t>фланелеграф</w:t>
      </w:r>
      <w:proofErr w:type="spellEnd"/>
      <w:r>
        <w:rPr>
          <w:rStyle w:val="c2"/>
          <w:color w:val="000000"/>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«Живые числа»</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упражнять в прямом и обратном счете в пределах 10.</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Карточки с нарисованными на них кружочками от 1 до 10.</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«Назови пропущенное слово»</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закрепить знания о днях недели.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Мяч.</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Ведущий начинает сразу и бросает мяч одному из играющих:</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Солнышко светит днем, а луна</w:t>
      </w:r>
      <w:proofErr w:type="gramStart"/>
      <w:r>
        <w:rPr>
          <w:rStyle w:val="c2"/>
          <w:color w:val="000000"/>
        </w:rPr>
        <w:t xml:space="preserve"> .</w:t>
      </w:r>
      <w:proofErr w:type="gramEnd"/>
      <w:r>
        <w:rPr>
          <w:rStyle w:val="c2"/>
          <w:color w:val="000000"/>
        </w:rPr>
        <w:t xml:space="preserve"> . .</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 Утром я пришла в детский сад, а вернулась домой</w:t>
      </w:r>
      <w:proofErr w:type="gramStart"/>
      <w:r>
        <w:rPr>
          <w:rStyle w:val="c2"/>
          <w:color w:val="000000"/>
        </w:rPr>
        <w:t xml:space="preserve"> .</w:t>
      </w:r>
      <w:proofErr w:type="gramEnd"/>
      <w:r>
        <w:rPr>
          <w:rStyle w:val="c2"/>
          <w:color w:val="000000"/>
        </w:rPr>
        <w:t xml:space="preserve"> . .</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Если вчера была пятница, то сегодня</w:t>
      </w:r>
      <w:proofErr w:type="gramStart"/>
      <w:r>
        <w:rPr>
          <w:rStyle w:val="c2"/>
          <w:color w:val="000000"/>
        </w:rPr>
        <w:t xml:space="preserve"> .</w:t>
      </w:r>
      <w:proofErr w:type="gramEnd"/>
      <w:r>
        <w:rPr>
          <w:rStyle w:val="c2"/>
          <w:color w:val="000000"/>
        </w:rPr>
        <w:t xml:space="preserve"> . .</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Если за понедельником был вторник, то за четвергом</w:t>
      </w:r>
      <w:proofErr w:type="gramStart"/>
      <w:r>
        <w:rPr>
          <w:rStyle w:val="c2"/>
          <w:color w:val="000000"/>
        </w:rPr>
        <w:t xml:space="preserve"> .</w:t>
      </w:r>
      <w:proofErr w:type="gramEnd"/>
      <w:r>
        <w:rPr>
          <w:rStyle w:val="c2"/>
          <w:color w:val="000000"/>
        </w:rPr>
        <w:t xml:space="preserve"> . .</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Аналогично можно проводить игру о временах года, месяцах.</w:t>
      </w:r>
    </w:p>
    <w:p w:rsidR="00745B4C" w:rsidRPr="006151B4" w:rsidRDefault="006151B4"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6151B4">
        <w:rPr>
          <w:rStyle w:val="c0"/>
          <w:b/>
          <w:bCs/>
          <w:color w:val="000000"/>
        </w:rPr>
        <w:t>«Сколько?»</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развитие мышления.</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 предлагает детям ответить на вопросы:</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-Сколько хвостов у семи ослов?</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-Сколько носов у двух псов?</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-Сколько пальчиков у одного мальчика?</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-Сколько ушей у пяти малышей?</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-Сколько ушек и трех старушек? и т. д.</w:t>
      </w:r>
    </w:p>
    <w:p w:rsidR="00745B4C" w:rsidRPr="009A2657" w:rsidRDefault="009A2657" w:rsidP="00745B4C">
      <w:pPr>
        <w:pStyle w:val="c1"/>
        <w:shd w:val="clear" w:color="auto" w:fill="FFFFFF"/>
        <w:spacing w:before="0" w:beforeAutospacing="0" w:after="0" w:afterAutospacing="0"/>
        <w:rPr>
          <w:color w:val="000000"/>
          <w:sz w:val="27"/>
          <w:szCs w:val="27"/>
        </w:rPr>
      </w:pPr>
      <w:r>
        <w:rPr>
          <w:rStyle w:val="c0"/>
          <w:b/>
          <w:bCs/>
          <w:color w:val="000000"/>
        </w:rPr>
        <w:t xml:space="preserve">                                                                         </w:t>
      </w:r>
      <w:r w:rsidR="00745B4C" w:rsidRPr="009A2657">
        <w:rPr>
          <w:rStyle w:val="c0"/>
          <w:b/>
          <w:bCs/>
          <w:color w:val="000000"/>
        </w:rPr>
        <w:t>«Калейдоскоп»</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умение подбирать объекты по образцу, ориентируясь на несколько признаков сразу.</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Демонстрационный: несколько калейдоскопов; образец сложного орнамента с тремя осями симметрии, включающего элементы двух, трех цветов, двух форм,</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Раздаточный: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В. 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 В. показывает орнамент: «Посмотрите, какой красивый, </w:t>
      </w:r>
      <w:r>
        <w:rPr>
          <w:rStyle w:val="c2"/>
          <w:color w:val="000000"/>
        </w:rPr>
        <w:lastRenderedPageBreak/>
        <w:t>но очень сложный узор. Он состоит из разных фигур. Давайте рассмотрим, какие здесь фигуры, по каким признакам они различаются и как расположены». Педагог и дети выясняют, что узор составлен из фигур двух форм, каждая форма имеет две разновидности и три цвета. Затем  В. обращает внимание на взаимное расположение фигур, на то, каждая фигура повторяется шесть раз. После этого В. предлагает детям разложить свои фигуры так же как в орнаменте-образце. Затем фигуры приклеиваются и анализируются.</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«Аэродром»</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упражнять в счете предметов и в порядковом счете в пределах 10. Материал. Игрушки (самолеты, 5ракеты).</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 «Посмотрите, у меня на столе несколько самолетов. Это аэродром. Сколько у меня самолетов?</w:t>
      </w:r>
      <w:proofErr w:type="gramStart"/>
      <w:r>
        <w:rPr>
          <w:rStyle w:val="c2"/>
          <w:color w:val="000000"/>
        </w:rPr>
        <w:t xml:space="preserve"> .</w:t>
      </w:r>
      <w:proofErr w:type="gramEnd"/>
      <w:r>
        <w:rPr>
          <w:rStyle w:val="c2"/>
          <w:color w:val="000000"/>
        </w:rPr>
        <w:t xml:space="preserve"> Как проверить правильно ли вы ответили? Кто хочет сосчитать самолеты? Каждым самолетом управляет летчик. Сколько летчиков управляют</w:t>
      </w:r>
      <w:proofErr w:type="gramStart"/>
      <w:r>
        <w:rPr>
          <w:rStyle w:val="c2"/>
          <w:color w:val="000000"/>
        </w:rPr>
        <w:t xml:space="preserve"> (…) </w:t>
      </w:r>
      <w:proofErr w:type="gramEnd"/>
      <w:r>
        <w:rPr>
          <w:rStyle w:val="c2"/>
          <w:color w:val="000000"/>
        </w:rPr>
        <w:t>самолетами? Сейчас мы поиграем. Вы будете летчики. Сколько детей должно выйти, чтобы управлять самолетами? (выходят дети, берут в руки самолеты, делают круг, возвращаются на аэродром). Аналогично: «На космодроме».</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«Сосчитай правильно»</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упражнять в счете предметов по осязанию.</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Карточки с нашитыми на них в ряд пуговицами от 2 до 10.</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Дети, </w:t>
      </w:r>
      <w:proofErr w:type="gramStart"/>
      <w:r>
        <w:rPr>
          <w:rStyle w:val="c2"/>
          <w:color w:val="000000"/>
        </w:rPr>
        <w:t>становятся ряд, руки</w:t>
      </w:r>
      <w:proofErr w:type="gramEnd"/>
      <w:r>
        <w:rPr>
          <w:rStyle w:val="c2"/>
          <w:color w:val="000000"/>
        </w:rPr>
        <w:t xml:space="preserve">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«Кто больше увидит»</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закрепление знаний о геометрических фигурах.</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Материал. </w:t>
      </w:r>
      <w:proofErr w:type="spellStart"/>
      <w:r>
        <w:rPr>
          <w:rStyle w:val="c2"/>
          <w:color w:val="000000"/>
        </w:rPr>
        <w:t>Фланелеграф</w:t>
      </w:r>
      <w:proofErr w:type="spellEnd"/>
      <w:r>
        <w:rPr>
          <w:rStyle w:val="c2"/>
          <w:color w:val="000000"/>
        </w:rPr>
        <w:t>, геометрические фигуры.</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На </w:t>
      </w:r>
      <w:proofErr w:type="spellStart"/>
      <w:r>
        <w:rPr>
          <w:rStyle w:val="c2"/>
          <w:color w:val="000000"/>
        </w:rPr>
        <w:t>фланелеграфе</w:t>
      </w:r>
      <w:proofErr w:type="spellEnd"/>
      <w:r>
        <w:rPr>
          <w:rStyle w:val="c2"/>
          <w:color w:val="000000"/>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Pr>
          <w:rStyle w:val="c2"/>
          <w:color w:val="000000"/>
        </w:rPr>
        <w:t>фланелеграфе</w:t>
      </w:r>
      <w:proofErr w:type="spellEnd"/>
      <w:r>
        <w:rPr>
          <w:rStyle w:val="c2"/>
          <w:color w:val="000000"/>
        </w:rPr>
        <w:t>. Выигрывает тот, кто запомнит и назовет больше фигур. Продолжая игру, ведущий меняет количество фигур.</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«На что это похоже»</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развитие умственных способностей.</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В. предлагает детям 9-10 картинок поочередно, дети </w:t>
      </w:r>
      <w:proofErr w:type="gramStart"/>
      <w:r>
        <w:rPr>
          <w:rStyle w:val="c2"/>
          <w:color w:val="000000"/>
        </w:rPr>
        <w:t>говорят</w:t>
      </w:r>
      <w:proofErr w:type="gramEnd"/>
      <w:r>
        <w:rPr>
          <w:rStyle w:val="c2"/>
          <w:color w:val="000000"/>
        </w:rPr>
        <w:t xml:space="preserve"> на что это похоже. Вне занятия в течение дня дети самостоятельно рисуют собственные картинки и предлагают другим детям сказать, на что это похоже.</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«Сосчитай, не ошибись»</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закрепить знания о том, что число предметов не зависит, от их размеров</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Наборное полотно с 2 полосками, 10 больших 10 маленьких кубов. Содержание. В. обращается к детям «Сейчас я буду ставить кубы в ряд, а вы их считайте! Сколько кубов я поставила? (8</w:t>
      </w:r>
      <w:proofErr w:type="gramStart"/>
      <w:r>
        <w:rPr>
          <w:rStyle w:val="c2"/>
          <w:color w:val="000000"/>
        </w:rPr>
        <w:t xml:space="preserve"> )</w:t>
      </w:r>
      <w:proofErr w:type="gramEnd"/>
      <w:r>
        <w:rPr>
          <w:rStyle w:val="c2"/>
          <w:color w:val="000000"/>
        </w:rPr>
        <w:t>.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маленьких кубов стало опять поровну?</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«Как расположены фигуры»</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детей располагать геометрические фигуры на плоскости.</w:t>
      </w:r>
    </w:p>
    <w:p w:rsidR="00745B4C" w:rsidRDefault="00745B4C" w:rsidP="00745B4C">
      <w:pPr>
        <w:pStyle w:val="c1"/>
        <w:shd w:val="clear" w:color="auto" w:fill="FFFFFF"/>
        <w:spacing w:before="0" w:beforeAutospacing="0" w:after="0" w:afterAutospacing="0"/>
        <w:rPr>
          <w:color w:val="000000"/>
          <w:sz w:val="27"/>
          <w:szCs w:val="27"/>
        </w:rPr>
      </w:pPr>
      <w:proofErr w:type="gramStart"/>
      <w:r>
        <w:rPr>
          <w:rStyle w:val="c2"/>
          <w:color w:val="000000"/>
        </w:rPr>
        <w:t>Материал.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roofErr w:type="gramEnd"/>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w:t>
      </w:r>
      <w:r>
        <w:rPr>
          <w:rStyle w:val="c2"/>
          <w:color w:val="000000"/>
        </w:rPr>
        <w:lastRenderedPageBreak/>
        <w:t xml:space="preserve">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w:t>
      </w:r>
      <w:proofErr w:type="gramStart"/>
      <w:r>
        <w:rPr>
          <w:rStyle w:val="c2"/>
          <w:color w:val="000000"/>
        </w:rPr>
        <w:t>разместили фигуры</w:t>
      </w:r>
      <w:proofErr w:type="gramEnd"/>
      <w:r>
        <w:rPr>
          <w:rStyle w:val="c2"/>
          <w:color w:val="000000"/>
        </w:rPr>
        <w:t>, сверяют результат своей работы с образцом, исправляют ошибки. Могут быть даны аналогичные задания.</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«Когда это бывает»</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закрепить знания о частях суток.</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модель суток, картинки.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«Сравни и заполни»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осуществлять зрительно-мысленный анализ способа расположения фигур.</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Игровой материал: набор геометрических фигур.</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«Кто первый назовет»</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развитие внимания.</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 показывает детям картинку, на которой в ряд слева направо или сверху вниз изображены разнородные предметы. В. договаривается, откуда начинать пересчет предметов: слева, справа, сверху, снизу. Ударяет молоточков несколько раз. Дети должны посчитать количество ударов и найти игрушку, которая стоит на указанном месте. Кто первым назовет игрушку, становится победителем и занимает место ведущего.</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«Клумба»</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закрепить понятие, что число предметов не зависит от расстояния между ними. Материал. Наборное полотно с 2 полосками, предметные картинки с изображением цветов (по 7 штук), карточки с 2 свободными полосками.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На наборном полотне в 2 ряда точно один под другим </w:t>
      </w:r>
      <w:proofErr w:type="gramStart"/>
      <w:r>
        <w:rPr>
          <w:rStyle w:val="c2"/>
          <w:color w:val="000000"/>
        </w:rPr>
        <w:t>расположены</w:t>
      </w:r>
      <w:proofErr w:type="gramEnd"/>
      <w:r>
        <w:rPr>
          <w:rStyle w:val="c2"/>
          <w:color w:val="000000"/>
        </w:rPr>
        <w:t xml:space="preserve"> по 6 рисунков маков и астр. В. говорит: «Представьте себе, что это клумба и на ней в два ряда растут цветы. Сколько маков? Давайте все вместе сосчитаем! Можно сказать, сколько астр, не пересчитывая их? Почему это можно сказать? Давайте проверим. Коля, громко сосчитай астры! Сейчас я пересажу маки и астры. В. размещает маки вплотную друг к другу и увеличивает расстояние между астрами. Что изменилось? Как теперь растут маки? Астры? Поровну ли теперь цветов? Как можно доказать, что цветов поровну? (Добавляет 1 мак). Сколько стало маков? Как мы получили 7 маков? Каких цветов теперь больше (меньше)? Как доказать, что маков больше? Какое число больше? (меньше:6 или 7?</w:t>
      </w:r>
      <w:proofErr w:type="gramStart"/>
      <w:r>
        <w:rPr>
          <w:rStyle w:val="c2"/>
          <w:color w:val="000000"/>
        </w:rPr>
        <w:t xml:space="preserve"> )</w:t>
      </w:r>
      <w:proofErr w:type="gramEnd"/>
      <w:r>
        <w:rPr>
          <w:rStyle w:val="c2"/>
          <w:color w:val="000000"/>
        </w:rPr>
        <w:t xml:space="preserve"> Как сделать, чтобы было видно, что маков больше, - чем астр?</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«Каких кружков больше»</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упражнять в счете и отсчете предметов в пределах 10</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карточки с 2 свободными полосками. На полосках красные и синие кружочки (по 10 кружков каждого цвета на ребенка).</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Педагог дает детям задание: на верхнюю полоску карточки положить 6 красных кружков вплотную, а на нижнюю - 5 синих кружков на некотором расстоянии друг от друга. Затем обращается к детям: «Каких кружков у вас больше: красных или синих. Почему вы думаете, что красных кружков больше? Что надо сделать, чтобы кружков стало поровну?» и т. д. (до 10).</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«Кто быстрее найдет»</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сопоставлять результаты зрительного и осязательно-двигательного обследования геометрических фигур.</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lastRenderedPageBreak/>
        <w:t>Содержание. 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«Путешествие»</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ориентироваться в пространстве.</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В.обозначает направление на полу групповой комнаты стрелка; разного цвета, а ребенку говорит: «Сначала иди туда, куда указывает красная стрелка, потом поверни туда, куда указывает синяя, затем пройди три шага и там ищи». Задания могут быть любые как одному ребенку, так и всей группе детей.</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«Достань мяч»</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закрепить понятие величины.</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  играет с детьми, а затем прячет мяч и предлагает его достать. Мяч прячут то высоко, то низко. Сначала мяч лежит высоко на шкафу. Перед детьми стоит задача — принести мяч и продолжить игру. Но мяч лежит высоко, и достать его, протянув руку, невозможно. Здесь важно, чтобы дети смогли проанализировать условия задачи и найти правильное решение. Хочется продолжить игру, но для этого нужен мяч. В обсуждении того, почему трудно достать мяч и как это можно сделать, принимают участие все дети. 0ни предлагают разные способы: подставить стул, достать мяч палкой, подпрыгнуть и т. д.; поиске средств достижения цели выполняется важная мыслительная задача.</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«Подумай и закрась»</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развивать умение выделять признаки предметов.</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Детям дается задание зажечь огни в доме: в первом этаже столько, сколько квадратов нарисовано справа от домика, во втором столько, сколько нарисовано треугольников.</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«Сколько разных игрушек»</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закрепление знаний об основном правиле счета: считать можно в любом направлении, не пропуская ни один предмет.</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Материал. </w:t>
      </w:r>
      <w:proofErr w:type="gramStart"/>
      <w:r>
        <w:rPr>
          <w:rStyle w:val="c2"/>
          <w:color w:val="000000"/>
        </w:rPr>
        <w:t>Наборы игрушек, числовые фигуры с количеством кружков от 6 до 10 (по 3-4 карточки на каждое число); карточки, на которых нарисованы разные предметы в количестве от 5 до 10 (по 3-4 карточки на каждое число, (причем предметы расположены по-разному: по кругу, в два ряда, по вертикали или горизонтали) 1-2 карточки на каждого ребенка.</w:t>
      </w:r>
      <w:proofErr w:type="gramEnd"/>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 ставит на стол три группы предметов в ряд и спрашивает: «Как узнать, сколько разных игрушек?» 0дному ребенку предлагает сосчитать какие-либо игрушки слева направо, а другому - эти же игрушки - справа налево. В заключении спрашивает: Как дети считали игрушки? Изменился ли результат счета? И делает вывод: «Когда нужно узнать, сколько предметов, их можно считать в любом направлении, результат получится один и тот же». В. помещает на доску 3 числовые фигуры, а карточки с изображением предметов раскладывает на столе рисунками вниз. Затем обращается к детям: «На столе лежат карточки рисунками вниз. Те, кого я вызову, должны взять по одной карточке, сосчитать, сколько предметов на ней нарисовано, найти на доске карточку, на которой нарисовано столько же кружочков, и поставить под нею свою. Выиграет тот, кто правильно и быстрее других сделает это».</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«Угадай, где стоит»</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овладевать пространственными представлениями.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Перед детьми — несколько предметов, расположенных по углам воображаемого квадрата и в середине его. В. предлагает детям отгадать, какой предмет стоит сзади зайца и перед куклой или справа от лисы, перед куклой и т. д.</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«Игра с флажками»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знакомить с составом числа 10 из единиц.</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Подставка с 10 цветками разного размера, набор предметных картинок разных видов одежды и транспорта (по 12 штук), флажки.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В., обращая внимание на подставку с флажками, задает следующие вопросы: «Сколько всего флажков? Как составлена группа из 10 флажков? Поскольку флажков каждого цвета? Который по счету последний флажок?» Затем вызывает 2 детей, одному из них предлагает отобрать и поставить слева в ряд 10 картинок разных видов одежда, а другому справа -10 разных </w:t>
      </w:r>
      <w:r>
        <w:rPr>
          <w:rStyle w:val="c2"/>
          <w:color w:val="000000"/>
        </w:rPr>
        <w:lastRenderedPageBreak/>
        <w:t>видов транспорта. Выполнив задание, дети рассказывают, сколько у них картинок разных предметов одежды (транспорта и сколько их всего?). «Поровну ли картинок одежды и видов транспорта? По сколько их?»</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«Назови скорей»</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Цель: формирование </w:t>
      </w:r>
      <w:proofErr w:type="gramStart"/>
      <w:r>
        <w:rPr>
          <w:rStyle w:val="c2"/>
          <w:color w:val="000000"/>
        </w:rPr>
        <w:t>знании</w:t>
      </w:r>
      <w:proofErr w:type="gramEnd"/>
      <w:r>
        <w:rPr>
          <w:rStyle w:val="c2"/>
          <w:color w:val="000000"/>
        </w:rPr>
        <w:t xml:space="preserve"> о днях недели.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w:t>
      </w:r>
      <w:proofErr w:type="gramStart"/>
      <w:r>
        <w:rPr>
          <w:rStyle w:val="c2"/>
          <w:color w:val="000000"/>
        </w:rPr>
        <w:t>(Назови дни недели после вторника.</w:t>
      </w:r>
      <w:proofErr w:type="gramEnd"/>
      <w:r>
        <w:rPr>
          <w:rStyle w:val="c2"/>
          <w:color w:val="000000"/>
        </w:rPr>
        <w:t xml:space="preserve"> </w:t>
      </w:r>
      <w:proofErr w:type="gramStart"/>
      <w:r>
        <w:rPr>
          <w:rStyle w:val="c2"/>
          <w:color w:val="000000"/>
        </w:rPr>
        <w:t>Назови день недели между средой и пятницей).</w:t>
      </w:r>
      <w:proofErr w:type="gramEnd"/>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«Докажи»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продолжать развивать представление о независимости числа, предметов от их расположения и площади; прибегать к наглядным способам доказательства.</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Материал. На доске нарисованы 2 лесенки, одна выше другой на 10 см.  У высокой лесенки 8 ступенек, а </w:t>
      </w:r>
      <w:proofErr w:type="gramStart"/>
      <w:r>
        <w:rPr>
          <w:rStyle w:val="c2"/>
          <w:color w:val="000000"/>
        </w:rPr>
        <w:t>у</w:t>
      </w:r>
      <w:proofErr w:type="gramEnd"/>
      <w:r>
        <w:rPr>
          <w:rStyle w:val="c2"/>
          <w:color w:val="000000"/>
        </w:rPr>
        <w:t xml:space="preserve"> низкой 9, расстояние между ступеньками меньше, чем у высокой.</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В. обращается к детям: «Какая лесенка выше: левая или правая? У какой лесенки больше ступенек? Почему вы так думаете? Как доказать, что у низкой лесенки ступенек больше, чем </w:t>
      </w:r>
      <w:proofErr w:type="gramStart"/>
      <w:r>
        <w:rPr>
          <w:rStyle w:val="c2"/>
          <w:color w:val="000000"/>
        </w:rPr>
        <w:t>у</w:t>
      </w:r>
      <w:proofErr w:type="gramEnd"/>
      <w:r>
        <w:rPr>
          <w:rStyle w:val="c2"/>
          <w:color w:val="000000"/>
        </w:rPr>
        <w:t xml:space="preserve"> высокой? Чем же отличаются лесенки друг от друга?»</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«Найди на 1 меньше»</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дать представление о том, что при удалении единицы из любого числа получается предыдущее число.</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Материал. Наборное полотно, синицы, дятлы (по 10 штук). Карточки с 2 свободными полосками, подносы с набором игрушек 2-3 видов (по 10 штук каждого вида на ребенка).</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 xml:space="preserve">Содержание. В. обращается к детям: «На прошлом занятии вы учились получать новые, следующие по порядку числа. Как вы это делали? Давайте поупражняемся еще раз (повторяют). Мы с вами вспомнили, как получают следующее число, а сейчас узнаем, как получить число, которое стоит </w:t>
      </w:r>
      <w:proofErr w:type="gramStart"/>
      <w:r>
        <w:rPr>
          <w:rStyle w:val="c2"/>
          <w:color w:val="000000"/>
        </w:rPr>
        <w:t>перед</w:t>
      </w:r>
      <w:proofErr w:type="gramEnd"/>
      <w:r>
        <w:rPr>
          <w:rStyle w:val="c2"/>
          <w:color w:val="000000"/>
        </w:rPr>
        <w:t xml:space="preserve"> данным. </w:t>
      </w:r>
      <w:proofErr w:type="gramStart"/>
      <w:r>
        <w:rPr>
          <w:rStyle w:val="c2"/>
          <w:color w:val="000000"/>
        </w:rPr>
        <w:t>Поровну у нас ромашек и васильков? если я 1 василек сниму, то, сколько их будет?).</w:t>
      </w:r>
      <w:proofErr w:type="gramEnd"/>
      <w:r>
        <w:rPr>
          <w:rStyle w:val="c2"/>
          <w:color w:val="000000"/>
        </w:rPr>
        <w:t xml:space="preserve"> (Снимает картинку). Сколько теперь васильков? Как получилось 9 васильков? (Дети должны точно сказать, из какого числа предметов удалили 1 и сколько их получилось). Какое же число идет до 10? 9 больше или меньше 10? Что надо сделать, чтобы цветов стало поровну? и т д. Количество цветов в обеих группах доводится до 6. Далее В. выставляет в ряд на наборном полотне 10 картинок снегирей и предлагает кому-нибудь из детей их сосчитать. Затем объясняет задание: «Я буду убирать по 1 снегирю, а вы вместе со мной будете называть, сколько осталось„10 без 1 - 9, 9 без 1- 8, 8 без 1 - 7 и т. д. В заключение В. говорит: «Видите, дети, когда мы убирали 1 предмет, число уменьшалось на 1, получалось новое число, которое идет до него».</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«Бабушкин подарок»</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учить делит на 2 равные части.</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 рассказывает: «Бабушка подарила Лене плитку шоколада. К Лене пришла подружка, Лена захотела ее угостить. Что она сделала Правильно, дети, Лена разделила плитку шоколада на 2 равные части. Половину плитки она дала подружке, а вторую съела сама. Подружки захотели рисовать, а лист бумаги у них был один</w:t>
      </w:r>
      <w:proofErr w:type="gramStart"/>
      <w:r>
        <w:rPr>
          <w:rStyle w:val="c2"/>
          <w:color w:val="000000"/>
        </w:rPr>
        <w:t>»(</w:t>
      </w:r>
      <w:proofErr w:type="gramEnd"/>
      <w:r>
        <w:rPr>
          <w:rStyle w:val="c2"/>
          <w:color w:val="000000"/>
        </w:rPr>
        <w:t>Показывает лист бумаги). Что же им надо было сделать? Да, им надо было разделить лист бумаги пополам, на две равные части. Кто знает, как надо разделить лист бумаги на 2 части? (Желающий делит). На сколько частей Аня разделила лист? Правильно она сложила лист пополам и разделила на 2 час Равные ли это числа? (Педагог складывает лист пополам и показывает, что края листа совпадают, значит, они равны).</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В. предлагает кому-либо из детей показать одну из 2-х равных частей и обвести ее рукой. «Как называется эта часть? Правильно одна из 2 равных частей называется половина. Сколько всего половин? Что больше целый лист или половина? (Что меньше?) Сейчас я разрежу лис пополам, ровно по линии сгиба. Что у меня получилось? Как я получила 2 равные части?»</w:t>
      </w:r>
    </w:p>
    <w:p w:rsidR="00745B4C" w:rsidRDefault="00745B4C" w:rsidP="00745B4C">
      <w:pPr>
        <w:pStyle w:val="c1"/>
        <w:shd w:val="clear" w:color="auto" w:fill="FFFFFF"/>
        <w:spacing w:before="0" w:beforeAutospacing="0" w:after="0" w:afterAutospacing="0"/>
        <w:rPr>
          <w:color w:val="000000"/>
          <w:sz w:val="27"/>
          <w:szCs w:val="27"/>
        </w:rPr>
      </w:pPr>
      <w:r>
        <w:rPr>
          <w:rStyle w:val="c0"/>
          <w:b/>
          <w:bCs/>
          <w:color w:val="000000"/>
          <w:u w:val="single"/>
        </w:rPr>
        <w:t>«Поставь столько, сколько услышишь»</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Цель: упражнять в счете на слух.</w:t>
      </w:r>
    </w:p>
    <w:p w:rsidR="00745B4C" w:rsidRDefault="00745B4C" w:rsidP="00745B4C">
      <w:pPr>
        <w:pStyle w:val="c1"/>
        <w:shd w:val="clear" w:color="auto" w:fill="FFFFFF"/>
        <w:spacing w:before="0" w:beforeAutospacing="0" w:after="0" w:afterAutospacing="0"/>
        <w:rPr>
          <w:color w:val="000000"/>
          <w:sz w:val="27"/>
          <w:szCs w:val="27"/>
        </w:rPr>
      </w:pPr>
      <w:r>
        <w:rPr>
          <w:rStyle w:val="c2"/>
          <w:color w:val="000000"/>
        </w:rPr>
        <w:t>Содержание. В. объясняет задание: «Я буду стучать молоточком, а вы сосчитаете, сколько раз ударил молоточек, и поставьте в ряд на 1 игрушку меньше, чем ударов». Когда дети выполнят задание, педагог спрашивает: «Сколько игрушек вы поставили и почему?». Задание повторяется несколько раз.</w:t>
      </w: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6151B4" w:rsidRDefault="006151B4" w:rsidP="00745B4C">
      <w:pPr>
        <w:pStyle w:val="c1"/>
        <w:shd w:val="clear" w:color="auto" w:fill="FFFFFF"/>
        <w:spacing w:before="0" w:beforeAutospacing="0" w:after="0" w:afterAutospacing="0"/>
        <w:rPr>
          <w:rStyle w:val="c0"/>
          <w:b/>
          <w:bCs/>
          <w:color w:val="000000"/>
          <w:u w:val="single"/>
        </w:rPr>
      </w:pPr>
    </w:p>
    <w:p w:rsidR="003F2CA0" w:rsidRDefault="003F2CA0">
      <w:bookmarkStart w:id="0" w:name="_GoBack"/>
      <w:bookmarkEnd w:id="0"/>
    </w:p>
    <w:sectPr w:rsidR="003F2CA0" w:rsidSect="009A2657">
      <w:pgSz w:w="11906" w:h="16838"/>
      <w:pgMar w:top="567" w:right="850" w:bottom="1134" w:left="851" w:header="708" w:footer="708" w:gutter="0"/>
      <w:pgBorders w:display="firstPage"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745B4C"/>
    <w:rsid w:val="003F2CA0"/>
    <w:rsid w:val="006151B4"/>
    <w:rsid w:val="00745B4C"/>
    <w:rsid w:val="009A2657"/>
    <w:rsid w:val="00F51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45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45B4C"/>
  </w:style>
  <w:style w:type="paragraph" w:customStyle="1" w:styleId="c1">
    <w:name w:val="c1"/>
    <w:basedOn w:val="a"/>
    <w:rsid w:val="00745B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45B4C"/>
  </w:style>
  <w:style w:type="character" w:customStyle="1" w:styleId="c2">
    <w:name w:val="c2"/>
    <w:basedOn w:val="a0"/>
    <w:rsid w:val="00745B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4036</Words>
  <Characters>23009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2023-11-29T11:39:00Z</dcterms:created>
  <dcterms:modified xsi:type="dcterms:W3CDTF">2023-12-03T12:35:00Z</dcterms:modified>
</cp:coreProperties>
</file>